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rsidR="006D312C" w:rsidRDefault="00586CD1">
      <w:pPr>
        <w:pStyle w:val="Title"/>
      </w:pPr>
      <w:bookmarkStart w:id="0" w:name="_7eke042h1yyy" w:colFirst="0" w:colLast="0"/>
      <w:bookmarkEnd w:id="0"/>
      <w:r>
        <w:t>Instructional Materials Evaluation Tool</w:t>
      </w:r>
    </w:p>
    <w:p w:rsidR="006D312C" w:rsidRDefault="00586CD1">
      <w:pPr>
        <w:pStyle w:val="Subtitle"/>
        <w:spacing w:line="240" w:lineRule="auto"/>
      </w:pPr>
      <w:bookmarkStart w:id="1" w:name="_lknmpzjrr65z" w:colFirst="0" w:colLast="0"/>
      <w:bookmarkEnd w:id="1"/>
      <w:r>
        <w:t xml:space="preserve">(IMET) for Alignment in </w:t>
      </w:r>
      <w:r w:rsidR="007276E5">
        <w:t>Math</w:t>
      </w:r>
      <w:r w:rsidR="00AB7BDD">
        <w:t xml:space="preserve"> Grades</w:t>
      </w:r>
      <w:r>
        <w:t xml:space="preserve"> K-12 Full Curriculum</w:t>
      </w:r>
    </w:p>
    <w:p w:rsidR="006D312C" w:rsidRDefault="007A215C">
      <w:pPr>
        <w:spacing w:line="240" w:lineRule="auto"/>
        <w:rPr>
          <w:color w:val="4D4D4F"/>
        </w:rPr>
      </w:pPr>
      <w:r>
        <w:pict w14:anchorId="7C77F048">
          <v:rect id="_x0000_i1025" style="width:0;height:1.5pt" o:hralign="center" o:hrstd="t" o:hr="t" fillcolor="#a0a0a0" stroked="f"/>
        </w:pict>
      </w:r>
    </w:p>
    <w:p w:rsidR="004E40E6" w:rsidRDefault="00122CA2" w:rsidP="008244EE">
      <w:pPr>
        <w:spacing w:after="360" w:line="240" w:lineRule="auto"/>
        <w:jc w:val="both"/>
      </w:pPr>
      <w:r w:rsidRPr="00122CA2">
        <w:t xml:space="preserve"> </w:t>
      </w:r>
      <w:r w:rsidRPr="00122CA2">
        <w:rPr>
          <w:noProof/>
          <w:lang w:val="en-US"/>
        </w:rPr>
        <w:t>Strong mathematics instruction contains the following elements:</w:t>
      </w:r>
      <w:r w:rsidR="003E62B8" w:rsidRPr="003E62B8">
        <w:t xml:space="preserve"> </w:t>
      </w:r>
    </w:p>
    <w:p w:rsidR="00122CA2" w:rsidRDefault="00122CA2" w:rsidP="00122CA2">
      <w:pPr>
        <w:spacing w:after="360" w:line="240" w:lineRule="auto"/>
        <w:jc w:val="center"/>
      </w:pPr>
      <w:r w:rsidRPr="00E55CE0">
        <w:rPr>
          <w:rFonts w:asciiTheme="majorHAnsi" w:hAnsiTheme="majorHAnsi"/>
          <w:noProof/>
          <w:color w:val="000000"/>
          <w:szCs w:val="20"/>
          <w:lang w:val="en-US"/>
        </w:rPr>
        <w:drawing>
          <wp:inline distT="0" distB="0" distL="0" distR="0" wp14:anchorId="35421655" wp14:editId="435F8DC0">
            <wp:extent cx="5312664" cy="2011680"/>
            <wp:effectExtent l="0" t="0" r="2540" b="7620"/>
            <wp:docPr id="4" name="Picture 4" descr="Macintosh HD:private:var:folders:xw:w5h8d1j940l787ztvvhbhs7r0000gp:T:TemporaryItems:Standards Graphics_Math Assessment Too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acintosh HD:private:var:folders:xw:w5h8d1j940l787ztvvhbhs7r0000gp:T:TemporaryItems:Standards Graphics_Math Assessment Tool.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312664" cy="2011680"/>
                    </a:xfrm>
                    <a:prstGeom prst="rect">
                      <a:avLst/>
                    </a:prstGeom>
                    <a:noFill/>
                    <a:ln>
                      <a:noFill/>
                    </a:ln>
                  </pic:spPr>
                </pic:pic>
              </a:graphicData>
            </a:graphic>
          </wp:inline>
        </w:drawing>
      </w:r>
    </w:p>
    <w:p w:rsidR="006D312C" w:rsidRDefault="00586CD1" w:rsidP="00E61B6C">
      <w:pPr>
        <w:spacing w:before="120" w:after="120" w:line="240" w:lineRule="auto"/>
      </w:pPr>
      <w:r>
        <w:t xml:space="preserve">Title: </w:t>
      </w:r>
      <w:r>
        <w:rPr>
          <w:b/>
        </w:rPr>
        <w:t>[</w:t>
      </w:r>
      <w:r>
        <w:rPr>
          <w:b/>
          <w:u w:val="single"/>
        </w:rPr>
        <w:t>Title</w:t>
      </w:r>
      <w:r>
        <w:rPr>
          <w:b/>
        </w:rPr>
        <w:t>]</w:t>
      </w:r>
      <w:r>
        <w:rPr>
          <w:b/>
        </w:rPr>
        <w:tab/>
      </w:r>
      <w:r>
        <w:rPr>
          <w:b/>
        </w:rPr>
        <w:tab/>
      </w:r>
      <w:r>
        <w:rPr>
          <w:b/>
        </w:rPr>
        <w:tab/>
      </w:r>
      <w:r>
        <w:rPr>
          <w:b/>
        </w:rPr>
        <w:tab/>
      </w:r>
      <w:r>
        <w:rPr>
          <w:b/>
        </w:rPr>
        <w:tab/>
      </w:r>
      <w:r>
        <w:rPr>
          <w:b/>
        </w:rPr>
        <w:tab/>
      </w:r>
      <w:r w:rsidRPr="00E61B6C">
        <w:t>Grade/</w:t>
      </w:r>
      <w:r>
        <w:t xml:space="preserve">Course: </w:t>
      </w:r>
      <w:r>
        <w:rPr>
          <w:b/>
        </w:rPr>
        <w:t>[</w:t>
      </w:r>
      <w:r>
        <w:rPr>
          <w:b/>
          <w:u w:val="single"/>
        </w:rPr>
        <w:t>Grade/Course</w:t>
      </w:r>
      <w:r>
        <w:rPr>
          <w:b/>
        </w:rPr>
        <w:t>]</w:t>
      </w:r>
    </w:p>
    <w:p w:rsidR="006D312C" w:rsidRDefault="00586CD1" w:rsidP="00E61B6C">
      <w:pPr>
        <w:spacing w:before="120" w:after="120" w:line="240" w:lineRule="auto"/>
        <w:rPr>
          <w:b/>
        </w:rPr>
      </w:pPr>
      <w:r>
        <w:t xml:space="preserve">Publisher: </w:t>
      </w:r>
      <w:r>
        <w:rPr>
          <w:b/>
        </w:rPr>
        <w:t>[</w:t>
      </w:r>
      <w:r>
        <w:rPr>
          <w:b/>
          <w:u w:val="single"/>
        </w:rPr>
        <w:t>Publisher</w:t>
      </w:r>
      <w:r>
        <w:rPr>
          <w:b/>
        </w:rPr>
        <w:t>]</w:t>
      </w:r>
      <w:r>
        <w:rPr>
          <w:b/>
        </w:rPr>
        <w:tab/>
      </w:r>
      <w:r>
        <w:rPr>
          <w:b/>
        </w:rPr>
        <w:tab/>
      </w:r>
      <w:r>
        <w:rPr>
          <w:b/>
        </w:rPr>
        <w:tab/>
      </w:r>
      <w:r>
        <w:rPr>
          <w:b/>
        </w:rPr>
        <w:tab/>
      </w:r>
      <w:r>
        <w:t xml:space="preserve">Copyright: </w:t>
      </w:r>
      <w:r>
        <w:rPr>
          <w:b/>
        </w:rPr>
        <w:t>[</w:t>
      </w:r>
      <w:r>
        <w:rPr>
          <w:b/>
          <w:u w:val="single"/>
        </w:rPr>
        <w:t>Copyright</w:t>
      </w:r>
      <w:r>
        <w:rPr>
          <w:b/>
        </w:rPr>
        <w:t>]</w:t>
      </w:r>
    </w:p>
    <w:p w:rsidR="00E61B6C" w:rsidRPr="00E61B6C" w:rsidRDefault="00E61B6C" w:rsidP="00E61B6C">
      <w:pPr>
        <w:spacing w:line="240" w:lineRule="auto"/>
        <w:rPr>
          <w:b/>
        </w:rPr>
      </w:pPr>
      <w:r>
        <w:t>Overall Rating</w:t>
      </w:r>
      <w:r w:rsidRPr="00E61B6C">
        <w:t>:</w:t>
      </w:r>
      <w:r w:rsidRPr="00E61B6C">
        <w:rPr>
          <w:b/>
        </w:rPr>
        <w:t xml:space="preserve"> </w:t>
      </w:r>
      <w:sdt>
        <w:sdtPr>
          <w:rPr>
            <w:b/>
          </w:rPr>
          <w:id w:val="-1964268397"/>
          <w:placeholder>
            <w:docPart w:val="8A666F8B8DC74666AE6474B6064F7CD7"/>
          </w:placeholder>
          <w:showingPlcHdr/>
          <w:comboBox>
            <w:listItem w:value="Choose an item."/>
            <w:listItem w:displayText="Tier 1, Exemplifies quality" w:value="Tier 1, Exemplifies quality"/>
            <w:listItem w:displayText="Tier 2, Approaching quality" w:value="Tier 2, Approaching quality"/>
            <w:listItem w:displayText="Tier 3, Not representing quality" w:value="Tier 3, Not representing quality"/>
          </w:comboBox>
        </w:sdtPr>
        <w:sdtEndPr/>
        <w:sdtContent>
          <w:r w:rsidRPr="00E61B6C">
            <w:rPr>
              <w:rStyle w:val="PlaceholderText"/>
              <w:b/>
              <w:color w:val="4E4E51"/>
              <w:u w:val="single"/>
            </w:rPr>
            <w:t>Choose an item.</w:t>
          </w:r>
        </w:sdtContent>
      </w:sdt>
    </w:p>
    <w:p w:rsidR="006D312C" w:rsidRDefault="00E61B6C" w:rsidP="00E61B6C">
      <w:pPr>
        <w:spacing w:after="120" w:line="240" w:lineRule="auto"/>
        <w:rPr>
          <w:b/>
        </w:rPr>
      </w:pPr>
      <w:r>
        <w:t xml:space="preserve"> </w:t>
      </w:r>
      <w:hyperlink r:id="rId9">
        <w:r w:rsidR="00586CD1">
          <w:rPr>
            <w:b/>
            <w:color w:val="017F92"/>
            <w:u w:val="single"/>
          </w:rPr>
          <w:t>Tier 1, Tier 2, Tier 3</w:t>
        </w:r>
      </w:hyperlink>
      <w:r w:rsidR="00586CD1">
        <w:rPr>
          <w:b/>
        </w:rPr>
        <w:t xml:space="preserve"> Elements of this review:</w:t>
      </w:r>
    </w:p>
    <w:tbl>
      <w:tblPr>
        <w:tblStyle w:val="a"/>
        <w:tblW w:w="1080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600" w:firstRow="0" w:lastRow="0" w:firstColumn="0" w:lastColumn="0" w:noHBand="1" w:noVBand="1"/>
      </w:tblPr>
      <w:tblGrid>
        <w:gridCol w:w="5400"/>
        <w:gridCol w:w="5400"/>
      </w:tblGrid>
      <w:tr w:rsidR="006D312C" w:rsidTr="00667420">
        <w:trPr>
          <w:trHeight w:val="288"/>
        </w:trPr>
        <w:tc>
          <w:tcPr>
            <w:tcW w:w="5400" w:type="dxa"/>
            <w:shd w:val="clear" w:color="auto" w:fill="017F92"/>
            <w:tcMar>
              <w:top w:w="-44" w:type="dxa"/>
              <w:left w:w="-44" w:type="dxa"/>
              <w:bottom w:w="-44" w:type="dxa"/>
              <w:right w:w="-44" w:type="dxa"/>
            </w:tcMar>
            <w:vAlign w:val="center"/>
          </w:tcPr>
          <w:p w:rsidR="006D312C" w:rsidRPr="00667420" w:rsidRDefault="00586CD1" w:rsidP="00667420">
            <w:pPr>
              <w:widowControl w:val="0"/>
              <w:pBdr>
                <w:top w:val="nil"/>
                <w:left w:val="nil"/>
                <w:bottom w:val="nil"/>
                <w:right w:val="nil"/>
                <w:between w:val="nil"/>
              </w:pBdr>
              <w:spacing w:after="0" w:line="240" w:lineRule="auto"/>
              <w:jc w:val="center"/>
              <w:rPr>
                <w:b/>
                <w:color w:val="FFFFFF"/>
                <w:sz w:val="24"/>
              </w:rPr>
            </w:pPr>
            <w:r w:rsidRPr="00667420">
              <w:rPr>
                <w:b/>
                <w:color w:val="FFFFFF"/>
                <w:sz w:val="24"/>
              </w:rPr>
              <w:t>STRONG</w:t>
            </w:r>
          </w:p>
        </w:tc>
        <w:tc>
          <w:tcPr>
            <w:tcW w:w="5400" w:type="dxa"/>
            <w:shd w:val="clear" w:color="auto" w:fill="017F92"/>
            <w:tcMar>
              <w:top w:w="-44" w:type="dxa"/>
              <w:left w:w="-44" w:type="dxa"/>
              <w:bottom w:w="-44" w:type="dxa"/>
              <w:right w:w="-44" w:type="dxa"/>
            </w:tcMar>
            <w:vAlign w:val="center"/>
          </w:tcPr>
          <w:p w:rsidR="006D312C" w:rsidRPr="00667420" w:rsidRDefault="00586CD1" w:rsidP="00667420">
            <w:pPr>
              <w:widowControl w:val="0"/>
              <w:pBdr>
                <w:top w:val="nil"/>
                <w:left w:val="nil"/>
                <w:bottom w:val="nil"/>
                <w:right w:val="nil"/>
                <w:between w:val="nil"/>
              </w:pBdr>
              <w:spacing w:after="0" w:line="240" w:lineRule="auto"/>
              <w:jc w:val="center"/>
              <w:rPr>
                <w:b/>
                <w:color w:val="FFFFFF"/>
                <w:sz w:val="24"/>
              </w:rPr>
            </w:pPr>
            <w:r w:rsidRPr="00667420">
              <w:rPr>
                <w:b/>
                <w:color w:val="FFFFFF"/>
                <w:sz w:val="24"/>
              </w:rPr>
              <w:t>WEAK</w:t>
            </w:r>
          </w:p>
        </w:tc>
      </w:tr>
      <w:tr w:rsidR="00845289" w:rsidTr="00E338CF">
        <w:sdt>
          <w:sdtPr>
            <w:id w:val="666670561"/>
            <w:placeholder>
              <w:docPart w:val="B2973FF3CD7D40C69C9E1A2CF96E8B17"/>
            </w:placeholder>
          </w:sdtPr>
          <w:sdtContent>
            <w:tc>
              <w:tcPr>
                <w:tcW w:w="5400" w:type="dxa"/>
                <w:tcMar>
                  <w:top w:w="14" w:type="dxa"/>
                  <w:left w:w="14" w:type="dxa"/>
                  <w:bottom w:w="14" w:type="dxa"/>
                  <w:right w:w="14" w:type="dxa"/>
                </w:tcMar>
              </w:tcPr>
              <w:sdt>
                <w:sdtPr>
                  <w:id w:val="-895581179"/>
                  <w:placeholder>
                    <w:docPart w:val="655DE32CA6AE4B08A89F9994B0139CBD"/>
                  </w:placeholder>
                  <w:showingPlcHdr/>
                  <w:dropDownList>
                    <w:listItem w:value="Choose an item."/>
                    <w:listItem w:displayText="1. Focus on Major Work (Non-Negotiable)" w:value="1. Focus on Major Work (Non-Negotiable)"/>
                    <w:listItem w:displayText="2. Consistent, Coherent Content (Non-Negotiable)" w:value="2. Consistent, Coherent Content (Non-Negotiable)"/>
                    <w:listItem w:displayText="3. Rigor and Balance (Non-Negotiable)" w:value="3. Rigor and Balance (Non-Negotiable)"/>
                    <w:listItem w:displayText="4. Focus and Coherence via Practice Standards (Non-Negotiable)" w:value="4. Focus and Coherence via Practice Standards (Non-Negotiable)"/>
                    <w:listItem w:displayText="5. Alignment Criteria for Standards for Mathematical Content" w:value="5. Alignment Criteria for Standards for Mathematical Content"/>
                    <w:listItem w:displayText="6. Quality of Assessments" w:value="6. Quality of Assessments"/>
                    <w:listItem w:displayText="7. Additional Indicators of Quality" w:value="7. Additional Indicators of Quality"/>
                  </w:dropDownList>
                </w:sdtPr>
                <w:sdtContent>
                  <w:p w:rsidR="00845289" w:rsidRPr="00D256A9" w:rsidRDefault="00845289" w:rsidP="00845289">
                    <w:pPr>
                      <w:spacing w:after="0" w:line="240" w:lineRule="auto"/>
                      <w:ind w:left="144"/>
                    </w:pPr>
                    <w:r w:rsidRPr="00F1788A">
                      <w:rPr>
                        <w:rStyle w:val="PlaceholderText"/>
                      </w:rPr>
                      <w:t>Choose an item.</w:t>
                    </w:r>
                  </w:p>
                </w:sdtContent>
              </w:sdt>
            </w:tc>
          </w:sdtContent>
        </w:sdt>
        <w:sdt>
          <w:sdtPr>
            <w:id w:val="-1104265089"/>
            <w:placeholder>
              <w:docPart w:val="5B0D9773984943369D413133C44B90F4"/>
            </w:placeholder>
          </w:sdtPr>
          <w:sdtContent>
            <w:tc>
              <w:tcPr>
                <w:tcW w:w="5400" w:type="dxa"/>
                <w:shd w:val="clear" w:color="auto" w:fill="auto"/>
                <w:tcMar>
                  <w:top w:w="14" w:type="dxa"/>
                  <w:left w:w="14" w:type="dxa"/>
                  <w:bottom w:w="14" w:type="dxa"/>
                  <w:right w:w="14" w:type="dxa"/>
                </w:tcMar>
              </w:tcPr>
              <w:sdt>
                <w:sdtPr>
                  <w:id w:val="-1372370195"/>
                  <w:placeholder>
                    <w:docPart w:val="D365654E6E404058BB3D7F4261D35DC5"/>
                  </w:placeholder>
                  <w:showingPlcHdr/>
                  <w:dropDownList>
                    <w:listItem w:value="Choose an item."/>
                    <w:listItem w:displayText="1. Focus on Major Work (Non-Negotiable)" w:value="1. Focus on Major Work (Non-Negotiable)"/>
                    <w:listItem w:displayText="2. Consistent, Coherent Content (Non-Negotiable)" w:value="2. Consistent, Coherent Content (Non-Negotiable)"/>
                    <w:listItem w:displayText="3. Rigor and Balance (Non-Negotiable)" w:value="3. Rigor and Balance (Non-Negotiable)"/>
                    <w:listItem w:displayText="4. Focus and Coherence via Practice Standards (Non-Negotiable)" w:value="4. Focus and Coherence via Practice Standards (Non-Negotiable)"/>
                    <w:listItem w:displayText="5. Alignment Criteria for Standards for Mathematical Content" w:value="5. Alignment Criteria for Standards for Mathematical Content"/>
                    <w:listItem w:displayText="6. Quality of Assessments" w:value="6. Quality of Assessments"/>
                    <w:listItem w:displayText="7. Additional Indicators of Quality" w:value="7. Additional Indicators of Quality"/>
                  </w:dropDownList>
                </w:sdtPr>
                <w:sdtContent>
                  <w:p w:rsidR="00845289" w:rsidRPr="00D256A9" w:rsidRDefault="00845289" w:rsidP="00845289">
                    <w:pPr>
                      <w:spacing w:after="0" w:line="240" w:lineRule="auto"/>
                      <w:ind w:left="144"/>
                    </w:pPr>
                    <w:r w:rsidRPr="00F1788A">
                      <w:rPr>
                        <w:rStyle w:val="PlaceholderText"/>
                      </w:rPr>
                      <w:t>Choose an item.</w:t>
                    </w:r>
                  </w:p>
                </w:sdtContent>
              </w:sdt>
            </w:tc>
          </w:sdtContent>
        </w:sdt>
      </w:tr>
      <w:tr w:rsidR="00845289" w:rsidTr="00E338CF">
        <w:sdt>
          <w:sdtPr>
            <w:id w:val="-1932650953"/>
            <w:placeholder>
              <w:docPart w:val="D8AB53BDCB284D8998895CCA83B3CBBC"/>
            </w:placeholder>
          </w:sdtPr>
          <w:sdtContent>
            <w:tc>
              <w:tcPr>
                <w:tcW w:w="5400" w:type="dxa"/>
                <w:tcMar>
                  <w:top w:w="14" w:type="dxa"/>
                  <w:left w:w="14" w:type="dxa"/>
                  <w:bottom w:w="14" w:type="dxa"/>
                  <w:right w:w="14" w:type="dxa"/>
                </w:tcMar>
              </w:tcPr>
              <w:sdt>
                <w:sdtPr>
                  <w:id w:val="-1916012097"/>
                  <w:placeholder>
                    <w:docPart w:val="0B4CB15B34F84261B5B006D1FB794BB7"/>
                  </w:placeholder>
                  <w:showingPlcHdr/>
                  <w:dropDownList>
                    <w:listItem w:value="Choose an item."/>
                    <w:listItem w:displayText="1. Focus on Major Work (Non-Negotiable)" w:value="1. Focus on Major Work (Non-Negotiable)"/>
                    <w:listItem w:displayText="2. Consistent, Coherent Content (Non-Negotiable)" w:value="2. Consistent, Coherent Content (Non-Negotiable)"/>
                    <w:listItem w:displayText="3. Rigor and Balance (Non-Negotiable)" w:value="3. Rigor and Balance (Non-Negotiable)"/>
                    <w:listItem w:displayText="4. Focus and Coherence via Practice Standards (Non-Negotiable)" w:value="4. Focus and Coherence via Practice Standards (Non-Negotiable)"/>
                    <w:listItem w:displayText="5. Alignment Criteria for Standards for Mathematical Content" w:value="5. Alignment Criteria for Standards for Mathematical Content"/>
                    <w:listItem w:displayText="6. Quality of Assessments" w:value="6. Quality of Assessments"/>
                    <w:listItem w:displayText="7. Additional Indicators of Quality" w:value="7. Additional Indicators of Quality"/>
                  </w:dropDownList>
                </w:sdtPr>
                <w:sdtContent>
                  <w:p w:rsidR="00845289" w:rsidRPr="00D256A9" w:rsidRDefault="00845289" w:rsidP="00845289">
                    <w:pPr>
                      <w:spacing w:after="0" w:line="240" w:lineRule="auto"/>
                      <w:ind w:left="144"/>
                    </w:pPr>
                    <w:r w:rsidRPr="00F1788A">
                      <w:rPr>
                        <w:rStyle w:val="PlaceholderText"/>
                      </w:rPr>
                      <w:t>Choose an item.</w:t>
                    </w:r>
                  </w:p>
                </w:sdtContent>
              </w:sdt>
            </w:tc>
          </w:sdtContent>
        </w:sdt>
        <w:sdt>
          <w:sdtPr>
            <w:id w:val="1956980517"/>
            <w:placeholder>
              <w:docPart w:val="0406E99A5276417C88C6CC3686A31DDB"/>
            </w:placeholder>
          </w:sdtPr>
          <w:sdtContent>
            <w:tc>
              <w:tcPr>
                <w:tcW w:w="5400" w:type="dxa"/>
                <w:shd w:val="clear" w:color="auto" w:fill="auto"/>
                <w:tcMar>
                  <w:top w:w="14" w:type="dxa"/>
                  <w:left w:w="14" w:type="dxa"/>
                  <w:bottom w:w="14" w:type="dxa"/>
                  <w:right w:w="14" w:type="dxa"/>
                </w:tcMar>
              </w:tcPr>
              <w:sdt>
                <w:sdtPr>
                  <w:id w:val="-208265331"/>
                  <w:placeholder>
                    <w:docPart w:val="F5A936E8CFB841CC9CF2373AED2389CA"/>
                  </w:placeholder>
                  <w:showingPlcHdr/>
                  <w:dropDownList>
                    <w:listItem w:value="Choose an item."/>
                    <w:listItem w:displayText="1. Focus on Major Work (Non-Negotiable)" w:value="1. Focus on Major Work (Non-Negotiable)"/>
                    <w:listItem w:displayText="2. Consistent, Coherent Content (Non-Negotiable)" w:value="2. Consistent, Coherent Content (Non-Negotiable)"/>
                    <w:listItem w:displayText="3. Rigor and Balance (Non-Negotiable)" w:value="3. Rigor and Balance (Non-Negotiable)"/>
                    <w:listItem w:displayText="4. Focus and Coherence via Practice Standards (Non-Negotiable)" w:value="4. Focus and Coherence via Practice Standards (Non-Negotiable)"/>
                    <w:listItem w:displayText="5. Alignment Criteria for Standards for Mathematical Content" w:value="5. Alignment Criteria for Standards for Mathematical Content"/>
                    <w:listItem w:displayText="6. Quality of Assessments" w:value="6. Quality of Assessments"/>
                    <w:listItem w:displayText="7. Additional Indicators of Quality" w:value="7. Additional Indicators of Quality"/>
                  </w:dropDownList>
                </w:sdtPr>
                <w:sdtContent>
                  <w:p w:rsidR="00845289" w:rsidRPr="00D256A9" w:rsidRDefault="00845289" w:rsidP="00845289">
                    <w:pPr>
                      <w:spacing w:after="0" w:line="240" w:lineRule="auto"/>
                      <w:ind w:left="144"/>
                    </w:pPr>
                    <w:r w:rsidRPr="00F1788A">
                      <w:rPr>
                        <w:rStyle w:val="PlaceholderText"/>
                      </w:rPr>
                      <w:t>Choose an item.</w:t>
                    </w:r>
                  </w:p>
                </w:sdtContent>
              </w:sdt>
            </w:tc>
          </w:sdtContent>
        </w:sdt>
      </w:tr>
      <w:tr w:rsidR="00845289" w:rsidTr="00E338CF">
        <w:sdt>
          <w:sdtPr>
            <w:id w:val="1829089098"/>
            <w:placeholder>
              <w:docPart w:val="0089C117E15B41879E113CE963428413"/>
            </w:placeholder>
          </w:sdtPr>
          <w:sdtContent>
            <w:tc>
              <w:tcPr>
                <w:tcW w:w="5400" w:type="dxa"/>
                <w:tcMar>
                  <w:top w:w="14" w:type="dxa"/>
                  <w:left w:w="14" w:type="dxa"/>
                  <w:bottom w:w="14" w:type="dxa"/>
                  <w:right w:w="14" w:type="dxa"/>
                </w:tcMar>
              </w:tcPr>
              <w:sdt>
                <w:sdtPr>
                  <w:id w:val="443973159"/>
                  <w:placeholder>
                    <w:docPart w:val="6C601046CC35496CAB139DA633F72B86"/>
                  </w:placeholder>
                  <w:showingPlcHdr/>
                  <w:dropDownList>
                    <w:listItem w:value="Choose an item."/>
                    <w:listItem w:displayText="1. Focus on Major Work (Non-Negotiable)" w:value="1. Focus on Major Work (Non-Negotiable)"/>
                    <w:listItem w:displayText="2. Consistent, Coherent Content (Non-Negotiable)" w:value="2. Consistent, Coherent Content (Non-Negotiable)"/>
                    <w:listItem w:displayText="3. Rigor and Balance (Non-Negotiable)" w:value="3. Rigor and Balance (Non-Negotiable)"/>
                    <w:listItem w:displayText="4. Focus and Coherence via Practice Standards (Non-Negotiable)" w:value="4. Focus and Coherence via Practice Standards (Non-Negotiable)"/>
                    <w:listItem w:displayText="5. Alignment Criteria for Standards for Mathematical Content" w:value="5. Alignment Criteria for Standards for Mathematical Content"/>
                    <w:listItem w:displayText="6. Quality of Assessments" w:value="6. Quality of Assessments"/>
                    <w:listItem w:displayText="7. Additional Indicators of Quality" w:value="7. Additional Indicators of Quality"/>
                  </w:dropDownList>
                </w:sdtPr>
                <w:sdtContent>
                  <w:p w:rsidR="00845289" w:rsidRPr="00D256A9" w:rsidRDefault="00845289" w:rsidP="00845289">
                    <w:pPr>
                      <w:spacing w:after="0" w:line="240" w:lineRule="auto"/>
                      <w:ind w:left="144"/>
                    </w:pPr>
                    <w:r w:rsidRPr="00F1788A">
                      <w:rPr>
                        <w:rStyle w:val="PlaceholderText"/>
                      </w:rPr>
                      <w:t>Choose an item.</w:t>
                    </w:r>
                  </w:p>
                </w:sdtContent>
              </w:sdt>
            </w:tc>
          </w:sdtContent>
        </w:sdt>
        <w:sdt>
          <w:sdtPr>
            <w:id w:val="-1067023919"/>
            <w:placeholder>
              <w:docPart w:val="2C0C3D134F584D6ABBD24A09E1999AB0"/>
            </w:placeholder>
          </w:sdtPr>
          <w:sdtContent>
            <w:tc>
              <w:tcPr>
                <w:tcW w:w="5400" w:type="dxa"/>
                <w:shd w:val="clear" w:color="auto" w:fill="auto"/>
                <w:tcMar>
                  <w:top w:w="14" w:type="dxa"/>
                  <w:left w:w="14" w:type="dxa"/>
                  <w:bottom w:w="14" w:type="dxa"/>
                  <w:right w:w="14" w:type="dxa"/>
                </w:tcMar>
              </w:tcPr>
              <w:sdt>
                <w:sdtPr>
                  <w:id w:val="-2080429815"/>
                  <w:placeholder>
                    <w:docPart w:val="5DB5A5783B5C441986FBF7F8914D16AF"/>
                  </w:placeholder>
                  <w:showingPlcHdr/>
                  <w:dropDownList>
                    <w:listItem w:value="Choose an item."/>
                    <w:listItem w:displayText="1. Focus on Major Work (Non-Negotiable)" w:value="1. Focus on Major Work (Non-Negotiable)"/>
                    <w:listItem w:displayText="2. Consistent, Coherent Content (Non-Negotiable)" w:value="2. Consistent, Coherent Content (Non-Negotiable)"/>
                    <w:listItem w:displayText="3. Rigor and Balance (Non-Negotiable)" w:value="3. Rigor and Balance (Non-Negotiable)"/>
                    <w:listItem w:displayText="4. Focus and Coherence via Practice Standards (Non-Negotiable)" w:value="4. Focus and Coherence via Practice Standards (Non-Negotiable)"/>
                    <w:listItem w:displayText="5. Alignment Criteria for Standards for Mathematical Content" w:value="5. Alignment Criteria for Standards for Mathematical Content"/>
                    <w:listItem w:displayText="6. Quality of Assessments" w:value="6. Quality of Assessments"/>
                    <w:listItem w:displayText="7. Additional Indicators of Quality" w:value="7. Additional Indicators of Quality"/>
                  </w:dropDownList>
                </w:sdtPr>
                <w:sdtContent>
                  <w:p w:rsidR="00845289" w:rsidRPr="00D256A9" w:rsidRDefault="00845289" w:rsidP="00845289">
                    <w:pPr>
                      <w:spacing w:after="0" w:line="240" w:lineRule="auto"/>
                      <w:ind w:left="144"/>
                    </w:pPr>
                    <w:r w:rsidRPr="00F1788A">
                      <w:rPr>
                        <w:rStyle w:val="PlaceholderText"/>
                      </w:rPr>
                      <w:t>Choose an item.</w:t>
                    </w:r>
                  </w:p>
                </w:sdtContent>
              </w:sdt>
            </w:tc>
          </w:sdtContent>
        </w:sdt>
      </w:tr>
      <w:tr w:rsidR="00845289" w:rsidTr="00E338CF">
        <w:sdt>
          <w:sdtPr>
            <w:id w:val="734513293"/>
            <w:placeholder>
              <w:docPart w:val="10D7E804B3394456A229CBB4FBD3D911"/>
            </w:placeholder>
          </w:sdtPr>
          <w:sdtContent>
            <w:tc>
              <w:tcPr>
                <w:tcW w:w="5400" w:type="dxa"/>
                <w:tcMar>
                  <w:top w:w="14" w:type="dxa"/>
                  <w:left w:w="14" w:type="dxa"/>
                  <w:bottom w:w="14" w:type="dxa"/>
                  <w:right w:w="14" w:type="dxa"/>
                </w:tcMar>
              </w:tcPr>
              <w:sdt>
                <w:sdtPr>
                  <w:id w:val="678783037"/>
                  <w:placeholder>
                    <w:docPart w:val="62A26A1D940E4DCE987E0A8A37162AB6"/>
                  </w:placeholder>
                  <w:showingPlcHdr/>
                  <w:dropDownList>
                    <w:listItem w:value="Choose an item."/>
                    <w:listItem w:displayText="1. Focus on Major Work (Non-Negotiable)" w:value="1. Focus on Major Work (Non-Negotiable)"/>
                    <w:listItem w:displayText="2. Consistent, Coherent Content (Non-Negotiable)" w:value="2. Consistent, Coherent Content (Non-Negotiable)"/>
                    <w:listItem w:displayText="3. Rigor and Balance (Non-Negotiable)" w:value="3. Rigor and Balance (Non-Negotiable)"/>
                    <w:listItem w:displayText="4. Focus and Coherence via Practice Standards (Non-Negotiable)" w:value="4. Focus and Coherence via Practice Standards (Non-Negotiable)"/>
                    <w:listItem w:displayText="5. Alignment Criteria for Standards for Mathematical Content" w:value="5. Alignment Criteria for Standards for Mathematical Content"/>
                    <w:listItem w:displayText="6. Quality of Assessments" w:value="6. Quality of Assessments"/>
                    <w:listItem w:displayText="7. Additional Indicators of Quality" w:value="7. Additional Indicators of Quality"/>
                  </w:dropDownList>
                </w:sdtPr>
                <w:sdtContent>
                  <w:p w:rsidR="00845289" w:rsidRPr="00D256A9" w:rsidRDefault="00845289" w:rsidP="00845289">
                    <w:pPr>
                      <w:spacing w:after="0" w:line="240" w:lineRule="auto"/>
                      <w:ind w:left="144"/>
                    </w:pPr>
                    <w:r w:rsidRPr="00F1788A">
                      <w:rPr>
                        <w:rStyle w:val="PlaceholderText"/>
                      </w:rPr>
                      <w:t>Choose an item.</w:t>
                    </w:r>
                  </w:p>
                </w:sdtContent>
              </w:sdt>
            </w:tc>
          </w:sdtContent>
        </w:sdt>
        <w:sdt>
          <w:sdtPr>
            <w:id w:val="1537156874"/>
            <w:placeholder>
              <w:docPart w:val="F3B054099DE14A42B79E957E2F8E5D25"/>
            </w:placeholder>
          </w:sdtPr>
          <w:sdtContent>
            <w:tc>
              <w:tcPr>
                <w:tcW w:w="5400" w:type="dxa"/>
                <w:shd w:val="clear" w:color="auto" w:fill="auto"/>
                <w:tcMar>
                  <w:top w:w="14" w:type="dxa"/>
                  <w:left w:w="14" w:type="dxa"/>
                  <w:bottom w:w="14" w:type="dxa"/>
                  <w:right w:w="14" w:type="dxa"/>
                </w:tcMar>
              </w:tcPr>
              <w:sdt>
                <w:sdtPr>
                  <w:id w:val="-319123269"/>
                  <w:placeholder>
                    <w:docPart w:val="586B463FE2F841758D85F4C750D276AC"/>
                  </w:placeholder>
                  <w:showingPlcHdr/>
                  <w:dropDownList>
                    <w:listItem w:value="Choose an item."/>
                    <w:listItem w:displayText="1. Focus on Major Work (Non-Negotiable)" w:value="1. Focus on Major Work (Non-Negotiable)"/>
                    <w:listItem w:displayText="2. Consistent, Coherent Content (Non-Negotiable)" w:value="2. Consistent, Coherent Content (Non-Negotiable)"/>
                    <w:listItem w:displayText="3. Rigor and Balance (Non-Negotiable)" w:value="3. Rigor and Balance (Non-Negotiable)"/>
                    <w:listItem w:displayText="4. Focus and Coherence via Practice Standards (Non-Negotiable)" w:value="4. Focus and Coherence via Practice Standards (Non-Negotiable)"/>
                    <w:listItem w:displayText="5. Alignment Criteria for Standards for Mathematical Content" w:value="5. Alignment Criteria for Standards for Mathematical Content"/>
                    <w:listItem w:displayText="6. Quality of Assessments" w:value="6. Quality of Assessments"/>
                    <w:listItem w:displayText="7. Additional Indicators of Quality" w:value="7. Additional Indicators of Quality"/>
                  </w:dropDownList>
                </w:sdtPr>
                <w:sdtContent>
                  <w:p w:rsidR="00845289" w:rsidRPr="00D256A9" w:rsidRDefault="00845289" w:rsidP="00845289">
                    <w:pPr>
                      <w:spacing w:after="0" w:line="240" w:lineRule="auto"/>
                      <w:ind w:left="144"/>
                    </w:pPr>
                    <w:r w:rsidRPr="00F1788A">
                      <w:rPr>
                        <w:rStyle w:val="PlaceholderText"/>
                      </w:rPr>
                      <w:t>Choose an item.</w:t>
                    </w:r>
                  </w:p>
                </w:sdtContent>
              </w:sdt>
            </w:tc>
          </w:sdtContent>
        </w:sdt>
      </w:tr>
      <w:tr w:rsidR="00845289" w:rsidTr="00E338CF">
        <w:sdt>
          <w:sdtPr>
            <w:id w:val="906950255"/>
            <w:placeholder>
              <w:docPart w:val="1D3977030AF84147A32674949BC94A54"/>
            </w:placeholder>
          </w:sdtPr>
          <w:sdtContent>
            <w:tc>
              <w:tcPr>
                <w:tcW w:w="5400" w:type="dxa"/>
                <w:tcMar>
                  <w:top w:w="14" w:type="dxa"/>
                  <w:left w:w="14" w:type="dxa"/>
                  <w:bottom w:w="14" w:type="dxa"/>
                  <w:right w:w="14" w:type="dxa"/>
                </w:tcMar>
              </w:tcPr>
              <w:sdt>
                <w:sdtPr>
                  <w:id w:val="1751395372"/>
                  <w:placeholder>
                    <w:docPart w:val="0E7DA37E9B454AA2A2D8BE8F8CC1E439"/>
                  </w:placeholder>
                  <w:showingPlcHdr/>
                  <w:dropDownList>
                    <w:listItem w:value="Choose an item."/>
                    <w:listItem w:displayText="1. Focus on Major Work (Non-Negotiable)" w:value="1. Focus on Major Work (Non-Negotiable)"/>
                    <w:listItem w:displayText="2. Consistent, Coherent Content (Non-Negotiable)" w:value="2. Consistent, Coherent Content (Non-Negotiable)"/>
                    <w:listItem w:displayText="3. Rigor and Balance (Non-Negotiable)" w:value="3. Rigor and Balance (Non-Negotiable)"/>
                    <w:listItem w:displayText="4. Focus and Coherence via Practice Standards (Non-Negotiable)" w:value="4. Focus and Coherence via Practice Standards (Non-Negotiable)"/>
                    <w:listItem w:displayText="5. Alignment Criteria for Standards for Mathematical Content" w:value="5. Alignment Criteria for Standards for Mathematical Content"/>
                    <w:listItem w:displayText="6. Quality of Assessments" w:value="6. Quality of Assessments"/>
                    <w:listItem w:displayText="7. Additional Indicators of Quality" w:value="7. Additional Indicators of Quality"/>
                  </w:dropDownList>
                </w:sdtPr>
                <w:sdtContent>
                  <w:p w:rsidR="00845289" w:rsidRPr="00D256A9" w:rsidRDefault="00845289" w:rsidP="00845289">
                    <w:pPr>
                      <w:spacing w:after="0" w:line="240" w:lineRule="auto"/>
                      <w:ind w:left="144"/>
                    </w:pPr>
                    <w:r w:rsidRPr="00F1788A">
                      <w:rPr>
                        <w:rStyle w:val="PlaceholderText"/>
                      </w:rPr>
                      <w:t>Choose an item.</w:t>
                    </w:r>
                  </w:p>
                </w:sdtContent>
              </w:sdt>
            </w:tc>
          </w:sdtContent>
        </w:sdt>
        <w:sdt>
          <w:sdtPr>
            <w:id w:val="-546678267"/>
            <w:placeholder>
              <w:docPart w:val="1F6B51E3D95846D6913BA89B5FAAD200"/>
            </w:placeholder>
          </w:sdtPr>
          <w:sdtContent>
            <w:tc>
              <w:tcPr>
                <w:tcW w:w="5400" w:type="dxa"/>
                <w:shd w:val="clear" w:color="auto" w:fill="auto"/>
                <w:tcMar>
                  <w:top w:w="14" w:type="dxa"/>
                  <w:left w:w="14" w:type="dxa"/>
                  <w:bottom w:w="14" w:type="dxa"/>
                  <w:right w:w="14" w:type="dxa"/>
                </w:tcMar>
              </w:tcPr>
              <w:sdt>
                <w:sdtPr>
                  <w:id w:val="-648217639"/>
                  <w:placeholder>
                    <w:docPart w:val="CA441A7DBEDE43E986D6E5DD889FFC87"/>
                  </w:placeholder>
                  <w:showingPlcHdr/>
                  <w:dropDownList>
                    <w:listItem w:value="Choose an item."/>
                    <w:listItem w:displayText="1. Focus on Major Work (Non-Negotiable)" w:value="1. Focus on Major Work (Non-Negotiable)"/>
                    <w:listItem w:displayText="2. Consistent, Coherent Content (Non-Negotiable)" w:value="2. Consistent, Coherent Content (Non-Negotiable)"/>
                    <w:listItem w:displayText="3. Rigor and Balance (Non-Negotiable)" w:value="3. Rigor and Balance (Non-Negotiable)"/>
                    <w:listItem w:displayText="4. Focus and Coherence via Practice Standards (Non-Negotiable)" w:value="4. Focus and Coherence via Practice Standards (Non-Negotiable)"/>
                    <w:listItem w:displayText="5. Alignment Criteria for Standards for Mathematical Content" w:value="5. Alignment Criteria for Standards for Mathematical Content"/>
                    <w:listItem w:displayText="6. Quality of Assessments" w:value="6. Quality of Assessments"/>
                    <w:listItem w:displayText="7. Additional Indicators of Quality" w:value="7. Additional Indicators of Quality"/>
                  </w:dropDownList>
                </w:sdtPr>
                <w:sdtContent>
                  <w:p w:rsidR="00845289" w:rsidRPr="00D256A9" w:rsidRDefault="00845289" w:rsidP="00845289">
                    <w:pPr>
                      <w:spacing w:after="0" w:line="240" w:lineRule="auto"/>
                      <w:ind w:left="144"/>
                    </w:pPr>
                    <w:r w:rsidRPr="00F1788A">
                      <w:rPr>
                        <w:rStyle w:val="PlaceholderText"/>
                      </w:rPr>
                      <w:t>Choose an item.</w:t>
                    </w:r>
                  </w:p>
                </w:sdtContent>
              </w:sdt>
            </w:tc>
          </w:sdtContent>
        </w:sdt>
      </w:tr>
      <w:tr w:rsidR="00845289" w:rsidTr="00E338CF">
        <w:sdt>
          <w:sdtPr>
            <w:id w:val="782774386"/>
            <w:placeholder>
              <w:docPart w:val="A14F9AFB06F64367AA1C019CA4A91ED0"/>
            </w:placeholder>
          </w:sdtPr>
          <w:sdtContent>
            <w:tc>
              <w:tcPr>
                <w:tcW w:w="5400" w:type="dxa"/>
                <w:tcMar>
                  <w:top w:w="14" w:type="dxa"/>
                  <w:left w:w="14" w:type="dxa"/>
                  <w:bottom w:w="14" w:type="dxa"/>
                  <w:right w:w="14" w:type="dxa"/>
                </w:tcMar>
              </w:tcPr>
              <w:sdt>
                <w:sdtPr>
                  <w:id w:val="-614294259"/>
                  <w:placeholder>
                    <w:docPart w:val="F56697DE0E2041AA8BF5AA3E05674514"/>
                  </w:placeholder>
                  <w:showingPlcHdr/>
                  <w:dropDownList>
                    <w:listItem w:value="Choose an item."/>
                    <w:listItem w:displayText="1. Focus on Major Work (Non-Negotiable)" w:value="1. Focus on Major Work (Non-Negotiable)"/>
                    <w:listItem w:displayText="2. Consistent, Coherent Content (Non-Negotiable)" w:value="2. Consistent, Coherent Content (Non-Negotiable)"/>
                    <w:listItem w:displayText="3. Rigor and Balance (Non-Negotiable)" w:value="3. Rigor and Balance (Non-Negotiable)"/>
                    <w:listItem w:displayText="4. Focus and Coherence via Practice Standards (Non-Negotiable)" w:value="4. Focus and Coherence via Practice Standards (Non-Negotiable)"/>
                    <w:listItem w:displayText="5. Alignment Criteria for Standards for Mathematical Content" w:value="5. Alignment Criteria for Standards for Mathematical Content"/>
                    <w:listItem w:displayText="6. Quality of Assessments" w:value="6. Quality of Assessments"/>
                    <w:listItem w:displayText="7. Additional Indicators of Quality" w:value="7. Additional Indicators of Quality"/>
                  </w:dropDownList>
                </w:sdtPr>
                <w:sdtContent>
                  <w:p w:rsidR="00845289" w:rsidRPr="00D256A9" w:rsidRDefault="00845289" w:rsidP="00845289">
                    <w:pPr>
                      <w:spacing w:after="0" w:line="240" w:lineRule="auto"/>
                      <w:ind w:left="144"/>
                    </w:pPr>
                    <w:r w:rsidRPr="00F1788A">
                      <w:rPr>
                        <w:rStyle w:val="PlaceholderText"/>
                      </w:rPr>
                      <w:t>Choose an item.</w:t>
                    </w:r>
                  </w:p>
                </w:sdtContent>
              </w:sdt>
            </w:tc>
          </w:sdtContent>
        </w:sdt>
        <w:sdt>
          <w:sdtPr>
            <w:id w:val="-1676493065"/>
            <w:placeholder>
              <w:docPart w:val="B120C9144ADC4C87A52D3507A24F6B38"/>
            </w:placeholder>
          </w:sdtPr>
          <w:sdtContent>
            <w:tc>
              <w:tcPr>
                <w:tcW w:w="5400" w:type="dxa"/>
                <w:shd w:val="clear" w:color="auto" w:fill="auto"/>
                <w:tcMar>
                  <w:top w:w="14" w:type="dxa"/>
                  <w:left w:w="14" w:type="dxa"/>
                  <w:bottom w:w="14" w:type="dxa"/>
                  <w:right w:w="14" w:type="dxa"/>
                </w:tcMar>
              </w:tcPr>
              <w:sdt>
                <w:sdtPr>
                  <w:id w:val="2135297694"/>
                  <w:placeholder>
                    <w:docPart w:val="59FD5213F66D4CDEBE5A797754F94882"/>
                  </w:placeholder>
                  <w:showingPlcHdr/>
                  <w:dropDownList>
                    <w:listItem w:value="Choose an item."/>
                    <w:listItem w:displayText="1. Focus on Major Work (Non-Negotiable)" w:value="1. Focus on Major Work (Non-Negotiable)"/>
                    <w:listItem w:displayText="2. Consistent, Coherent Content (Non-Negotiable)" w:value="2. Consistent, Coherent Content (Non-Negotiable)"/>
                    <w:listItem w:displayText="3. Rigor and Balance (Non-Negotiable)" w:value="3. Rigor and Balance (Non-Negotiable)"/>
                    <w:listItem w:displayText="4. Focus and Coherence via Practice Standards (Non-Negotiable)" w:value="4. Focus and Coherence via Practice Standards (Non-Negotiable)"/>
                    <w:listItem w:displayText="5. Alignment Criteria for Standards for Mathematical Content" w:value="5. Alignment Criteria for Standards for Mathematical Content"/>
                    <w:listItem w:displayText="6. Quality of Assessments" w:value="6. Quality of Assessments"/>
                    <w:listItem w:displayText="7. Additional Indicators of Quality" w:value="7. Additional Indicators of Quality"/>
                  </w:dropDownList>
                </w:sdtPr>
                <w:sdtContent>
                  <w:p w:rsidR="00845289" w:rsidRPr="00D256A9" w:rsidRDefault="00845289" w:rsidP="00845289">
                    <w:pPr>
                      <w:spacing w:after="0" w:line="240" w:lineRule="auto"/>
                      <w:ind w:left="144"/>
                    </w:pPr>
                    <w:r w:rsidRPr="00F1788A">
                      <w:rPr>
                        <w:rStyle w:val="PlaceholderText"/>
                      </w:rPr>
                      <w:t>Choose an item.</w:t>
                    </w:r>
                  </w:p>
                </w:sdtContent>
              </w:sdt>
            </w:tc>
          </w:sdtContent>
        </w:sdt>
      </w:tr>
      <w:tr w:rsidR="00845289" w:rsidTr="00E338CF">
        <w:sdt>
          <w:sdtPr>
            <w:id w:val="1984271183"/>
            <w:placeholder>
              <w:docPart w:val="62B480E2018541B98518684F8A7B7368"/>
            </w:placeholder>
          </w:sdtPr>
          <w:sdtContent>
            <w:tc>
              <w:tcPr>
                <w:tcW w:w="5400" w:type="dxa"/>
                <w:tcMar>
                  <w:top w:w="14" w:type="dxa"/>
                  <w:left w:w="14" w:type="dxa"/>
                  <w:bottom w:w="14" w:type="dxa"/>
                  <w:right w:w="14" w:type="dxa"/>
                </w:tcMar>
              </w:tcPr>
              <w:sdt>
                <w:sdtPr>
                  <w:id w:val="-1805461751"/>
                  <w:placeholder>
                    <w:docPart w:val="F3FD1278711340259BF028BD8C12FBC5"/>
                  </w:placeholder>
                  <w:showingPlcHdr/>
                  <w:dropDownList>
                    <w:listItem w:value="Choose an item."/>
                    <w:listItem w:displayText="1. Focus on Major Work (Non-Negotiable)" w:value="1. Focus on Major Work (Non-Negotiable)"/>
                    <w:listItem w:displayText="2. Consistent, Coherent Content (Non-Negotiable)" w:value="2. Consistent, Coherent Content (Non-Negotiable)"/>
                    <w:listItem w:displayText="3. Rigor and Balance (Non-Negotiable)" w:value="3. Rigor and Balance (Non-Negotiable)"/>
                    <w:listItem w:displayText="4. Focus and Coherence via Practice Standards (Non-Negotiable)" w:value="4. Focus and Coherence via Practice Standards (Non-Negotiable)"/>
                    <w:listItem w:displayText="5. Alignment Criteria for Standards for Mathematical Content" w:value="5. Alignment Criteria for Standards for Mathematical Content"/>
                    <w:listItem w:displayText="6. Quality of Assessments" w:value="6. Quality of Assessments"/>
                    <w:listItem w:displayText="7. Additional Indicators of Quality" w:value="7. Additional Indicators of Quality"/>
                  </w:dropDownList>
                </w:sdtPr>
                <w:sdtContent>
                  <w:p w:rsidR="00845289" w:rsidRPr="00D256A9" w:rsidRDefault="00845289" w:rsidP="00845289">
                    <w:pPr>
                      <w:spacing w:after="0" w:line="240" w:lineRule="auto"/>
                      <w:ind w:left="144"/>
                    </w:pPr>
                    <w:r w:rsidRPr="00F1788A">
                      <w:rPr>
                        <w:rStyle w:val="PlaceholderText"/>
                      </w:rPr>
                      <w:t>Choose an item.</w:t>
                    </w:r>
                  </w:p>
                </w:sdtContent>
              </w:sdt>
            </w:tc>
          </w:sdtContent>
        </w:sdt>
        <w:sdt>
          <w:sdtPr>
            <w:id w:val="529375388"/>
            <w:placeholder>
              <w:docPart w:val="CAAA528DB2DE45DEBE02576B0AFEA098"/>
            </w:placeholder>
          </w:sdtPr>
          <w:sdtContent>
            <w:tc>
              <w:tcPr>
                <w:tcW w:w="5400" w:type="dxa"/>
                <w:shd w:val="clear" w:color="auto" w:fill="auto"/>
                <w:tcMar>
                  <w:top w:w="14" w:type="dxa"/>
                  <w:left w:w="14" w:type="dxa"/>
                  <w:bottom w:w="14" w:type="dxa"/>
                  <w:right w:w="14" w:type="dxa"/>
                </w:tcMar>
              </w:tcPr>
              <w:sdt>
                <w:sdtPr>
                  <w:id w:val="-707644436"/>
                  <w:placeholder>
                    <w:docPart w:val="DB1166311B334D699E7837193378707D"/>
                  </w:placeholder>
                  <w:showingPlcHdr/>
                  <w:dropDownList>
                    <w:listItem w:value="Choose an item."/>
                    <w:listItem w:displayText="1. Focus on Major Work (Non-Negotiable)" w:value="1. Focus on Major Work (Non-Negotiable)"/>
                    <w:listItem w:displayText="2. Consistent, Coherent Content (Non-Negotiable)" w:value="2. Consistent, Coherent Content (Non-Negotiable)"/>
                    <w:listItem w:displayText="3. Rigor and Balance (Non-Negotiable)" w:value="3. Rigor and Balance (Non-Negotiable)"/>
                    <w:listItem w:displayText="4. Focus and Coherence via Practice Standards (Non-Negotiable)" w:value="4. Focus and Coherence via Practice Standards (Non-Negotiable)"/>
                    <w:listItem w:displayText="5. Alignment Criteria for Standards for Mathematical Content" w:value="5. Alignment Criteria for Standards for Mathematical Content"/>
                    <w:listItem w:displayText="6. Quality of Assessments" w:value="6. Quality of Assessments"/>
                    <w:listItem w:displayText="7. Additional Indicators of Quality" w:value="7. Additional Indicators of Quality"/>
                  </w:dropDownList>
                </w:sdtPr>
                <w:sdtContent>
                  <w:p w:rsidR="00845289" w:rsidRPr="00D256A9" w:rsidRDefault="00845289" w:rsidP="00845289">
                    <w:pPr>
                      <w:spacing w:after="0" w:line="240" w:lineRule="auto"/>
                      <w:ind w:left="144"/>
                    </w:pPr>
                    <w:r w:rsidRPr="00F1788A">
                      <w:rPr>
                        <w:rStyle w:val="PlaceholderText"/>
                      </w:rPr>
                      <w:t>Choose an item.</w:t>
                    </w:r>
                  </w:p>
                </w:sdtContent>
              </w:sdt>
            </w:tc>
          </w:sdtContent>
        </w:sdt>
      </w:tr>
    </w:tbl>
    <w:p w:rsidR="00E61B6C" w:rsidRDefault="00E61B6C" w:rsidP="00122CA2">
      <w:pPr>
        <w:rPr>
          <w:rFonts w:eastAsia="Times New Roman"/>
        </w:rPr>
      </w:pPr>
    </w:p>
    <w:p w:rsidR="00E61B6C" w:rsidRDefault="00E61B6C" w:rsidP="00122CA2">
      <w:pPr>
        <w:rPr>
          <w:rFonts w:eastAsia="Times New Roman"/>
        </w:rPr>
      </w:pPr>
    </w:p>
    <w:p w:rsidR="00845289" w:rsidRDefault="00845289">
      <w:pPr>
        <w:rPr>
          <w:rFonts w:eastAsia="Times New Roman"/>
        </w:rPr>
      </w:pPr>
      <w:r>
        <w:rPr>
          <w:rFonts w:eastAsia="Times New Roman"/>
        </w:rPr>
        <w:br w:type="page"/>
      </w:r>
    </w:p>
    <w:p w:rsidR="00122CA2" w:rsidRPr="00122CA2" w:rsidRDefault="00122CA2" w:rsidP="00122CA2">
      <w:pPr>
        <w:rPr>
          <w:rFonts w:eastAsia="Times New Roman"/>
        </w:rPr>
      </w:pPr>
      <w:r w:rsidRPr="00122CA2">
        <w:rPr>
          <w:rFonts w:eastAsia="Times New Roman"/>
        </w:rPr>
        <w:lastRenderedPageBreak/>
        <w:t xml:space="preserve">To evaluate instructional materials for alignment with the standards and determine tiered rating, begin with </w:t>
      </w:r>
      <w:r w:rsidRPr="00122CA2">
        <w:rPr>
          <w:rFonts w:eastAsia="Times New Roman"/>
          <w:b/>
          <w:bCs/>
        </w:rPr>
        <w:t>Section I: Non-Negotiable Criteria</w:t>
      </w:r>
      <w:r w:rsidRPr="00122CA2">
        <w:rPr>
          <w:rFonts w:eastAsia="Times New Roman"/>
        </w:rPr>
        <w:t xml:space="preserve">. </w:t>
      </w:r>
    </w:p>
    <w:p w:rsidR="00122CA2" w:rsidRPr="00122CA2" w:rsidRDefault="00122CA2" w:rsidP="00122CA2">
      <w:pPr>
        <w:numPr>
          <w:ilvl w:val="0"/>
          <w:numId w:val="22"/>
        </w:numPr>
        <w:spacing w:after="0" w:line="240" w:lineRule="auto"/>
        <w:textAlignment w:val="baseline"/>
        <w:rPr>
          <w:rFonts w:eastAsia="Times New Roman"/>
        </w:rPr>
      </w:pPr>
      <w:r w:rsidRPr="00122CA2">
        <w:rPr>
          <w:rFonts w:eastAsia="Times New Roman"/>
        </w:rPr>
        <w:t>Review the</w:t>
      </w:r>
      <w:r w:rsidRPr="00122CA2">
        <w:rPr>
          <w:rFonts w:eastAsia="Times New Roman"/>
          <w:b/>
          <w:bCs/>
        </w:rPr>
        <w:t xml:space="preserve"> required</w:t>
      </w:r>
      <w:r w:rsidRPr="00122CA2">
        <w:rPr>
          <w:rStyle w:val="FootnoteReference"/>
          <w:rFonts w:eastAsia="Times New Roman"/>
          <w:b/>
          <w:bCs/>
        </w:rPr>
        <w:footnoteReference w:id="1"/>
      </w:r>
      <w:r w:rsidRPr="00122CA2">
        <w:rPr>
          <w:rFonts w:eastAsia="Times New Roman"/>
          <w:b/>
          <w:bCs/>
        </w:rPr>
        <w:t xml:space="preserve"> </w:t>
      </w:r>
      <w:r w:rsidRPr="00122CA2">
        <w:rPr>
          <w:rFonts w:eastAsia="Times New Roman"/>
        </w:rPr>
        <w:t xml:space="preserve">Indicators of Superior Quality for each </w:t>
      </w:r>
      <w:r w:rsidRPr="00122CA2">
        <w:rPr>
          <w:rFonts w:eastAsia="Times New Roman"/>
          <w:b/>
          <w:bCs/>
        </w:rPr>
        <w:t xml:space="preserve">Non-Negotiable </w:t>
      </w:r>
      <w:r w:rsidRPr="00122CA2">
        <w:rPr>
          <w:rFonts w:eastAsia="Times New Roman"/>
        </w:rPr>
        <w:t>Criterion.</w:t>
      </w:r>
    </w:p>
    <w:p w:rsidR="00122CA2" w:rsidRPr="00122CA2" w:rsidRDefault="00122CA2" w:rsidP="00122CA2">
      <w:pPr>
        <w:numPr>
          <w:ilvl w:val="0"/>
          <w:numId w:val="22"/>
        </w:numPr>
        <w:spacing w:after="0" w:line="240" w:lineRule="auto"/>
        <w:textAlignment w:val="baseline"/>
        <w:rPr>
          <w:rFonts w:eastAsia="Times New Roman"/>
        </w:rPr>
      </w:pPr>
      <w:r w:rsidRPr="00122CA2">
        <w:rPr>
          <w:rFonts w:eastAsia="Times New Roman"/>
        </w:rPr>
        <w:t xml:space="preserve">If there is a “Yes” for all </w:t>
      </w:r>
      <w:r w:rsidRPr="00122CA2">
        <w:rPr>
          <w:rFonts w:eastAsia="Times New Roman"/>
          <w:b/>
          <w:bCs/>
        </w:rPr>
        <w:t xml:space="preserve">required </w:t>
      </w:r>
      <w:r w:rsidRPr="00122CA2">
        <w:rPr>
          <w:rFonts w:eastAsia="Times New Roman"/>
        </w:rPr>
        <w:t xml:space="preserve">Indicators of Superior Quality, materials receive a “Yes” for that </w:t>
      </w:r>
      <w:r w:rsidRPr="00122CA2">
        <w:rPr>
          <w:rFonts w:eastAsia="Times New Roman"/>
          <w:b/>
          <w:bCs/>
        </w:rPr>
        <w:t>Non-Negotiable</w:t>
      </w:r>
      <w:r w:rsidRPr="00122CA2">
        <w:rPr>
          <w:rFonts w:eastAsia="Times New Roman"/>
        </w:rPr>
        <w:t xml:space="preserve"> Criterion.</w:t>
      </w:r>
    </w:p>
    <w:p w:rsidR="00122CA2" w:rsidRPr="00122CA2" w:rsidRDefault="00122CA2" w:rsidP="00122CA2">
      <w:pPr>
        <w:numPr>
          <w:ilvl w:val="0"/>
          <w:numId w:val="22"/>
        </w:numPr>
        <w:spacing w:after="0" w:line="240" w:lineRule="auto"/>
        <w:textAlignment w:val="baseline"/>
        <w:rPr>
          <w:rFonts w:eastAsia="Times New Roman"/>
        </w:rPr>
      </w:pPr>
      <w:r w:rsidRPr="00122CA2">
        <w:rPr>
          <w:rFonts w:eastAsia="Times New Roman"/>
        </w:rPr>
        <w:t xml:space="preserve">If there is a “No” for any of the </w:t>
      </w:r>
      <w:r w:rsidRPr="00122CA2">
        <w:rPr>
          <w:rFonts w:eastAsia="Times New Roman"/>
          <w:b/>
          <w:bCs/>
        </w:rPr>
        <w:t xml:space="preserve">required </w:t>
      </w:r>
      <w:r w:rsidRPr="00122CA2">
        <w:rPr>
          <w:rFonts w:eastAsia="Times New Roman"/>
        </w:rPr>
        <w:t xml:space="preserve">Indicators of Superior Quality, materials receive a “No” for that </w:t>
      </w:r>
      <w:r w:rsidRPr="00122CA2">
        <w:rPr>
          <w:rFonts w:eastAsia="Times New Roman"/>
          <w:b/>
          <w:bCs/>
        </w:rPr>
        <w:t>Non-Negotiable</w:t>
      </w:r>
      <w:r w:rsidRPr="00122CA2">
        <w:rPr>
          <w:rFonts w:eastAsia="Times New Roman"/>
        </w:rPr>
        <w:t xml:space="preserve"> Criterion.</w:t>
      </w:r>
    </w:p>
    <w:p w:rsidR="00122CA2" w:rsidRPr="00122CA2" w:rsidRDefault="00122CA2" w:rsidP="00122CA2">
      <w:pPr>
        <w:numPr>
          <w:ilvl w:val="0"/>
          <w:numId w:val="22"/>
        </w:numPr>
        <w:spacing w:after="0" w:line="240" w:lineRule="auto"/>
        <w:textAlignment w:val="baseline"/>
        <w:rPr>
          <w:rFonts w:eastAsia="Times New Roman"/>
        </w:rPr>
      </w:pPr>
      <w:r w:rsidRPr="00122CA2">
        <w:rPr>
          <w:rFonts w:eastAsia="Times New Roman"/>
        </w:rPr>
        <w:t xml:space="preserve">Materials must meet </w:t>
      </w:r>
      <w:r w:rsidRPr="00122CA2">
        <w:rPr>
          <w:rFonts w:eastAsia="Times New Roman"/>
          <w:b/>
          <w:bCs/>
        </w:rPr>
        <w:t>Non-Negotiable</w:t>
      </w:r>
      <w:r w:rsidRPr="00122CA2">
        <w:rPr>
          <w:rFonts w:eastAsia="Times New Roman"/>
        </w:rPr>
        <w:t xml:space="preserve"> Criterion 1 and 2 for the review to continue to </w:t>
      </w:r>
      <w:r w:rsidRPr="00122CA2">
        <w:rPr>
          <w:rFonts w:eastAsia="Times New Roman"/>
          <w:b/>
          <w:bCs/>
        </w:rPr>
        <w:t>Non-Negotiable</w:t>
      </w:r>
      <w:r w:rsidRPr="00122CA2">
        <w:rPr>
          <w:rFonts w:eastAsia="Times New Roman"/>
        </w:rPr>
        <w:t xml:space="preserve"> Criteria 3 and 4. Materials must meet all of the </w:t>
      </w:r>
      <w:r w:rsidRPr="00122CA2">
        <w:rPr>
          <w:rFonts w:eastAsia="Times New Roman"/>
          <w:b/>
          <w:bCs/>
        </w:rPr>
        <w:t>Non-Negotiable</w:t>
      </w:r>
      <w:r w:rsidRPr="00122CA2">
        <w:rPr>
          <w:rFonts w:eastAsia="Times New Roman"/>
        </w:rPr>
        <w:t xml:space="preserve"> Criteria 1-4 in order for the review to continue to Section II. </w:t>
      </w:r>
    </w:p>
    <w:p w:rsidR="00122CA2" w:rsidRPr="00122CA2" w:rsidRDefault="00122CA2" w:rsidP="00E61B6C">
      <w:pPr>
        <w:numPr>
          <w:ilvl w:val="0"/>
          <w:numId w:val="22"/>
        </w:numPr>
        <w:spacing w:line="240" w:lineRule="auto"/>
        <w:textAlignment w:val="baseline"/>
        <w:rPr>
          <w:rFonts w:eastAsia="Times New Roman"/>
        </w:rPr>
      </w:pPr>
      <w:r w:rsidRPr="00122CA2">
        <w:rPr>
          <w:rFonts w:eastAsia="Times New Roman"/>
        </w:rPr>
        <w:t xml:space="preserve">If materials receive a “No” for any </w:t>
      </w:r>
      <w:r w:rsidRPr="00122CA2">
        <w:rPr>
          <w:rFonts w:eastAsia="Times New Roman"/>
          <w:b/>
          <w:bCs/>
        </w:rPr>
        <w:t>Non-Negotiable</w:t>
      </w:r>
      <w:r w:rsidRPr="00122CA2">
        <w:rPr>
          <w:rFonts w:eastAsia="Times New Roman"/>
        </w:rPr>
        <w:t xml:space="preserve"> Criterion, a rating of Tier 3 is assigned, and the review does not continue. </w:t>
      </w:r>
    </w:p>
    <w:p w:rsidR="00122CA2" w:rsidRPr="00122CA2" w:rsidRDefault="00122CA2" w:rsidP="00122CA2">
      <w:pPr>
        <w:rPr>
          <w:rFonts w:eastAsia="Times New Roman"/>
        </w:rPr>
      </w:pPr>
      <w:r w:rsidRPr="00122CA2">
        <w:rPr>
          <w:rFonts w:eastAsia="Times New Roman"/>
        </w:rPr>
        <w:t>If all Non-Negotiable Criteria are met, then continue to</w:t>
      </w:r>
      <w:r w:rsidRPr="00122CA2">
        <w:rPr>
          <w:rFonts w:eastAsia="Times New Roman"/>
          <w:b/>
          <w:bCs/>
        </w:rPr>
        <w:t xml:space="preserve"> Section II: Additional Criteria of Superior Quality.</w:t>
      </w:r>
    </w:p>
    <w:p w:rsidR="00122CA2" w:rsidRPr="00122CA2" w:rsidRDefault="00122CA2" w:rsidP="00122CA2">
      <w:pPr>
        <w:numPr>
          <w:ilvl w:val="0"/>
          <w:numId w:val="23"/>
        </w:numPr>
        <w:spacing w:after="0" w:line="240" w:lineRule="auto"/>
        <w:textAlignment w:val="baseline"/>
        <w:rPr>
          <w:rFonts w:eastAsia="Times New Roman"/>
        </w:rPr>
      </w:pPr>
      <w:r w:rsidRPr="00122CA2">
        <w:rPr>
          <w:rFonts w:eastAsia="Times New Roman"/>
        </w:rPr>
        <w:t>Review the</w:t>
      </w:r>
      <w:r w:rsidRPr="00122CA2">
        <w:rPr>
          <w:rFonts w:eastAsia="Times New Roman"/>
          <w:b/>
          <w:bCs/>
        </w:rPr>
        <w:t xml:space="preserve"> required </w:t>
      </w:r>
      <w:r w:rsidRPr="00122CA2">
        <w:rPr>
          <w:rFonts w:eastAsia="Times New Roman"/>
        </w:rPr>
        <w:t>Indicators of Superior Quality for each Criterion.</w:t>
      </w:r>
    </w:p>
    <w:p w:rsidR="00122CA2" w:rsidRPr="00122CA2" w:rsidRDefault="00122CA2" w:rsidP="00122CA2">
      <w:pPr>
        <w:numPr>
          <w:ilvl w:val="0"/>
          <w:numId w:val="23"/>
        </w:numPr>
        <w:spacing w:after="0" w:line="240" w:lineRule="auto"/>
        <w:textAlignment w:val="baseline"/>
        <w:rPr>
          <w:rFonts w:eastAsia="Times New Roman"/>
        </w:rPr>
      </w:pPr>
      <w:r w:rsidRPr="00122CA2">
        <w:rPr>
          <w:rFonts w:eastAsia="Times New Roman"/>
        </w:rPr>
        <w:t xml:space="preserve">If there is a “Yes” for all </w:t>
      </w:r>
      <w:r w:rsidRPr="00122CA2">
        <w:rPr>
          <w:rFonts w:eastAsia="Times New Roman"/>
          <w:b/>
          <w:bCs/>
        </w:rPr>
        <w:t>required</w:t>
      </w:r>
      <w:r w:rsidRPr="00122CA2">
        <w:rPr>
          <w:rFonts w:eastAsia="Times New Roman"/>
        </w:rPr>
        <w:t xml:space="preserve"> Indicators of Superior Quality, then the materials receive a “Yes” for the additional Criteria.</w:t>
      </w:r>
    </w:p>
    <w:p w:rsidR="00122CA2" w:rsidRPr="00E61B6C" w:rsidRDefault="00122CA2" w:rsidP="00E61B6C">
      <w:pPr>
        <w:numPr>
          <w:ilvl w:val="0"/>
          <w:numId w:val="23"/>
        </w:numPr>
        <w:spacing w:line="240" w:lineRule="auto"/>
        <w:textAlignment w:val="baseline"/>
        <w:rPr>
          <w:rFonts w:eastAsia="Times New Roman"/>
        </w:rPr>
      </w:pPr>
      <w:r w:rsidRPr="00122CA2">
        <w:rPr>
          <w:rFonts w:eastAsia="Times New Roman"/>
        </w:rPr>
        <w:t xml:space="preserve">If there is a “No” for any </w:t>
      </w:r>
      <w:r w:rsidRPr="00122CA2">
        <w:rPr>
          <w:rFonts w:eastAsia="Times New Roman"/>
          <w:b/>
          <w:bCs/>
        </w:rPr>
        <w:t xml:space="preserve">required </w:t>
      </w:r>
      <w:r w:rsidRPr="00122CA2">
        <w:rPr>
          <w:rFonts w:eastAsia="Times New Roman"/>
        </w:rPr>
        <w:t>Indicator of Superior Quality, then the materials receive a “No” for the additional Criteria.</w:t>
      </w:r>
    </w:p>
    <w:p w:rsidR="00814B1C" w:rsidRPr="00814B1C" w:rsidRDefault="00814B1C" w:rsidP="00E61B6C">
      <w:pPr>
        <w:spacing w:after="120" w:line="240" w:lineRule="auto"/>
        <w:jc w:val="both"/>
        <w:rPr>
          <w:rFonts w:cstheme="minorHAnsi"/>
        </w:rPr>
      </w:pPr>
      <w:r w:rsidRPr="00122CA2">
        <w:rPr>
          <w:rFonts w:cstheme="minorHAnsi"/>
          <w:b/>
          <w:bCs/>
          <w:i/>
          <w:iCs/>
        </w:rPr>
        <w:t>Tier 1 ratings</w:t>
      </w:r>
      <w:r w:rsidRPr="00122CA2">
        <w:rPr>
          <w:rFonts w:cstheme="minorHAnsi"/>
        </w:rPr>
        <w:t xml:space="preserve"> receive a “Yes” for all </w:t>
      </w:r>
      <w:r w:rsidR="00667420" w:rsidRPr="00122CA2">
        <w:rPr>
          <w:rFonts w:cstheme="minorHAnsi"/>
        </w:rPr>
        <w:t>Non-Negotiable</w:t>
      </w:r>
      <w:r w:rsidRPr="00122CA2">
        <w:rPr>
          <w:rFonts w:cstheme="minorHAnsi"/>
        </w:rPr>
        <w:t xml:space="preserve"> Criteria and a “Yes” for each of the Additional Criteria of Superior Quality</w:t>
      </w:r>
      <w:r w:rsidRPr="00814B1C">
        <w:rPr>
          <w:rFonts w:cstheme="minorHAnsi"/>
        </w:rPr>
        <w:t xml:space="preserve">. </w:t>
      </w:r>
    </w:p>
    <w:p w:rsidR="00814B1C" w:rsidRPr="00814B1C" w:rsidRDefault="00814B1C" w:rsidP="00E61B6C">
      <w:pPr>
        <w:spacing w:after="120" w:line="240" w:lineRule="auto"/>
        <w:jc w:val="both"/>
        <w:rPr>
          <w:rFonts w:cstheme="minorHAnsi"/>
        </w:rPr>
      </w:pPr>
      <w:r w:rsidRPr="00814B1C">
        <w:rPr>
          <w:rFonts w:cstheme="minorHAnsi"/>
          <w:b/>
          <w:bCs/>
          <w:i/>
          <w:iCs/>
        </w:rPr>
        <w:t>Tier 2 ratings</w:t>
      </w:r>
      <w:r w:rsidRPr="00814B1C">
        <w:rPr>
          <w:rFonts w:cstheme="minorHAnsi"/>
        </w:rPr>
        <w:t xml:space="preserve"> receive a “Yes” for all </w:t>
      </w:r>
      <w:r w:rsidR="00667420">
        <w:rPr>
          <w:rFonts w:cstheme="minorHAnsi"/>
        </w:rPr>
        <w:t>Non-Negotiable</w:t>
      </w:r>
      <w:r w:rsidRPr="00814B1C">
        <w:rPr>
          <w:rFonts w:cstheme="minorHAnsi"/>
        </w:rPr>
        <w:t xml:space="preserve"> Criteria, but at least one “No” for the Additional Criteria of Superior Quality. </w:t>
      </w:r>
    </w:p>
    <w:p w:rsidR="00814B1C" w:rsidRPr="00814B1C" w:rsidRDefault="00814B1C" w:rsidP="00E61B6C">
      <w:pPr>
        <w:spacing w:after="120" w:line="240" w:lineRule="auto"/>
        <w:jc w:val="both"/>
        <w:rPr>
          <w:rFonts w:cstheme="minorHAnsi"/>
        </w:rPr>
      </w:pPr>
      <w:r w:rsidRPr="00814B1C">
        <w:rPr>
          <w:rFonts w:cstheme="minorHAnsi"/>
          <w:b/>
          <w:bCs/>
          <w:i/>
          <w:iCs/>
        </w:rPr>
        <w:t>Tier 3 ratings</w:t>
      </w:r>
      <w:r w:rsidRPr="00814B1C">
        <w:rPr>
          <w:rFonts w:cstheme="minorHAnsi"/>
        </w:rPr>
        <w:t xml:space="preserve"> receive a “No” for at least one of the </w:t>
      </w:r>
      <w:r w:rsidR="00667420">
        <w:rPr>
          <w:rFonts w:cstheme="minorHAnsi"/>
        </w:rPr>
        <w:t>Non-Negotiable</w:t>
      </w:r>
      <w:r w:rsidRPr="00814B1C">
        <w:rPr>
          <w:rFonts w:cstheme="minorHAnsi"/>
        </w:rPr>
        <w:t xml:space="preserve"> Criteria.</w:t>
      </w:r>
    </w:p>
    <w:p w:rsidR="006D312C" w:rsidRDefault="006D312C" w:rsidP="00AE2977">
      <w:pPr>
        <w:spacing w:line="240" w:lineRule="auto"/>
        <w:jc w:val="both"/>
        <w:rPr>
          <w:b/>
        </w:rPr>
        <w:sectPr w:rsidR="006D312C">
          <w:headerReference w:type="default" r:id="rId10"/>
          <w:footerReference w:type="default" r:id="rId11"/>
          <w:headerReference w:type="first" r:id="rId12"/>
          <w:footerReference w:type="first" r:id="rId13"/>
          <w:pgSz w:w="12240" w:h="15840"/>
          <w:pgMar w:top="1080" w:right="720" w:bottom="1080" w:left="720" w:header="0" w:footer="360" w:gutter="0"/>
          <w:pgNumType w:start="1"/>
          <w:cols w:space="720"/>
          <w:titlePg/>
        </w:sectPr>
      </w:pPr>
    </w:p>
    <w:p w:rsidR="006D312C" w:rsidRDefault="006D312C">
      <w:pPr>
        <w:spacing w:before="120" w:after="0" w:line="240" w:lineRule="auto"/>
        <w:rPr>
          <w:b/>
        </w:rPr>
      </w:pPr>
    </w:p>
    <w:tbl>
      <w:tblPr>
        <w:tblStyle w:val="a0"/>
        <w:tblW w:w="1438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3050"/>
        <w:gridCol w:w="5130"/>
        <w:gridCol w:w="1170"/>
        <w:gridCol w:w="5035"/>
      </w:tblGrid>
      <w:tr w:rsidR="006D312C" w:rsidTr="00D1250A">
        <w:trPr>
          <w:trHeight w:val="339"/>
          <w:tblHeader/>
        </w:trPr>
        <w:tc>
          <w:tcPr>
            <w:tcW w:w="3050" w:type="dxa"/>
            <w:shd w:val="clear" w:color="auto" w:fill="017F92"/>
            <w:tcMar>
              <w:top w:w="100" w:type="dxa"/>
              <w:left w:w="100" w:type="dxa"/>
              <w:bottom w:w="100" w:type="dxa"/>
              <w:right w:w="100" w:type="dxa"/>
            </w:tcMar>
            <w:vAlign w:val="center"/>
          </w:tcPr>
          <w:p w:rsidR="006D312C" w:rsidRDefault="00586CD1">
            <w:pPr>
              <w:widowControl w:val="0"/>
              <w:pBdr>
                <w:top w:val="nil"/>
                <w:left w:val="nil"/>
                <w:bottom w:val="nil"/>
                <w:right w:val="nil"/>
                <w:between w:val="nil"/>
              </w:pBdr>
              <w:spacing w:after="0" w:line="240" w:lineRule="auto"/>
              <w:jc w:val="center"/>
              <w:rPr>
                <w:b/>
                <w:color w:val="FFFFFF"/>
              </w:rPr>
            </w:pPr>
            <w:r>
              <w:rPr>
                <w:b/>
                <w:color w:val="FFFFFF"/>
              </w:rPr>
              <w:t>CRITERIA</w:t>
            </w:r>
          </w:p>
        </w:tc>
        <w:tc>
          <w:tcPr>
            <w:tcW w:w="5130" w:type="dxa"/>
            <w:shd w:val="clear" w:color="auto" w:fill="017F92"/>
            <w:tcMar>
              <w:top w:w="100" w:type="dxa"/>
              <w:left w:w="100" w:type="dxa"/>
              <w:bottom w:w="100" w:type="dxa"/>
              <w:right w:w="100" w:type="dxa"/>
            </w:tcMar>
            <w:vAlign w:val="center"/>
          </w:tcPr>
          <w:p w:rsidR="006D312C" w:rsidRDefault="00586CD1">
            <w:pPr>
              <w:widowControl w:val="0"/>
              <w:pBdr>
                <w:top w:val="nil"/>
                <w:left w:val="nil"/>
                <w:bottom w:val="nil"/>
                <w:right w:val="nil"/>
                <w:between w:val="nil"/>
              </w:pBdr>
              <w:spacing w:after="0" w:line="240" w:lineRule="auto"/>
              <w:jc w:val="center"/>
              <w:rPr>
                <w:b/>
                <w:color w:val="FFFFFF"/>
              </w:rPr>
            </w:pPr>
            <w:r>
              <w:rPr>
                <w:b/>
                <w:color w:val="FFFFFF"/>
              </w:rPr>
              <w:t>INDICATORS OF SUPERIOR QUALITY</w:t>
            </w:r>
          </w:p>
        </w:tc>
        <w:tc>
          <w:tcPr>
            <w:tcW w:w="1170" w:type="dxa"/>
            <w:shd w:val="clear" w:color="auto" w:fill="017F92"/>
            <w:tcMar>
              <w:top w:w="100" w:type="dxa"/>
              <w:left w:w="100" w:type="dxa"/>
              <w:bottom w:w="100" w:type="dxa"/>
              <w:right w:w="100" w:type="dxa"/>
            </w:tcMar>
            <w:vAlign w:val="center"/>
          </w:tcPr>
          <w:p w:rsidR="006D312C" w:rsidRDefault="00586CD1">
            <w:pPr>
              <w:widowControl w:val="0"/>
              <w:pBdr>
                <w:top w:val="nil"/>
                <w:left w:val="nil"/>
                <w:bottom w:val="nil"/>
                <w:right w:val="nil"/>
                <w:between w:val="nil"/>
              </w:pBdr>
              <w:spacing w:after="0" w:line="240" w:lineRule="auto"/>
              <w:jc w:val="center"/>
              <w:rPr>
                <w:b/>
                <w:color w:val="FFFFFF"/>
                <w:sz w:val="18"/>
                <w:szCs w:val="18"/>
              </w:rPr>
            </w:pPr>
            <w:r>
              <w:rPr>
                <w:b/>
                <w:color w:val="FFFFFF"/>
                <w:sz w:val="18"/>
                <w:szCs w:val="18"/>
              </w:rPr>
              <w:t>MEETS METRICS</w:t>
            </w:r>
          </w:p>
          <w:p w:rsidR="006D312C" w:rsidRDefault="00586CD1">
            <w:pPr>
              <w:widowControl w:val="0"/>
              <w:pBdr>
                <w:top w:val="nil"/>
                <w:left w:val="nil"/>
                <w:bottom w:val="nil"/>
                <w:right w:val="nil"/>
                <w:between w:val="nil"/>
              </w:pBdr>
              <w:spacing w:after="0" w:line="240" w:lineRule="auto"/>
              <w:jc w:val="center"/>
              <w:rPr>
                <w:b/>
                <w:color w:val="FFFFFF"/>
                <w:sz w:val="18"/>
                <w:szCs w:val="18"/>
              </w:rPr>
            </w:pPr>
            <w:r>
              <w:rPr>
                <w:b/>
                <w:color w:val="FFFFFF"/>
                <w:sz w:val="18"/>
                <w:szCs w:val="18"/>
              </w:rPr>
              <w:t>(YES/NO)</w:t>
            </w:r>
          </w:p>
        </w:tc>
        <w:tc>
          <w:tcPr>
            <w:tcW w:w="5035" w:type="dxa"/>
            <w:shd w:val="clear" w:color="auto" w:fill="017F92"/>
            <w:tcMar>
              <w:top w:w="100" w:type="dxa"/>
              <w:left w:w="100" w:type="dxa"/>
              <w:bottom w:w="100" w:type="dxa"/>
              <w:right w:w="100" w:type="dxa"/>
            </w:tcMar>
            <w:vAlign w:val="center"/>
          </w:tcPr>
          <w:p w:rsidR="006D312C" w:rsidRDefault="00586CD1">
            <w:pPr>
              <w:widowControl w:val="0"/>
              <w:pBdr>
                <w:top w:val="nil"/>
                <w:left w:val="nil"/>
                <w:bottom w:val="nil"/>
                <w:right w:val="nil"/>
                <w:between w:val="nil"/>
              </w:pBdr>
              <w:spacing w:after="0" w:line="240" w:lineRule="auto"/>
              <w:jc w:val="center"/>
              <w:rPr>
                <w:b/>
                <w:color w:val="FFFFFF"/>
              </w:rPr>
            </w:pPr>
            <w:r>
              <w:rPr>
                <w:b/>
                <w:color w:val="FFFFFF"/>
              </w:rPr>
              <w:t>JUSTIFICATION/COMMENTS WITH EXAMPLES</w:t>
            </w:r>
          </w:p>
        </w:tc>
      </w:tr>
      <w:tr w:rsidR="006D312C" w:rsidTr="00A03177">
        <w:trPr>
          <w:trHeight w:val="420"/>
        </w:trPr>
        <w:tc>
          <w:tcPr>
            <w:tcW w:w="14385" w:type="dxa"/>
            <w:gridSpan w:val="4"/>
            <w:shd w:val="clear" w:color="auto" w:fill="D0E7EB"/>
            <w:tcMar>
              <w:top w:w="100" w:type="dxa"/>
              <w:left w:w="100" w:type="dxa"/>
              <w:bottom w:w="100" w:type="dxa"/>
              <w:right w:w="100" w:type="dxa"/>
            </w:tcMar>
          </w:tcPr>
          <w:p w:rsidR="00122CA2" w:rsidRPr="00122CA2" w:rsidRDefault="00122CA2" w:rsidP="00122CA2">
            <w:pPr>
              <w:widowControl w:val="0"/>
              <w:spacing w:after="0" w:line="240" w:lineRule="auto"/>
              <w:rPr>
                <w:b/>
                <w:color w:val="4D4D4F"/>
              </w:rPr>
            </w:pPr>
            <w:r w:rsidRPr="00122CA2">
              <w:rPr>
                <w:b/>
                <w:color w:val="4D4D4F"/>
              </w:rPr>
              <w:t xml:space="preserve">SECTION I: K-12 NON-NEGOTIABLE CRITERIA OF SUPERIOR QUALITY </w:t>
            </w:r>
          </w:p>
          <w:p w:rsidR="006D312C" w:rsidRPr="00122CA2" w:rsidRDefault="00122CA2" w:rsidP="00122CA2">
            <w:pPr>
              <w:widowControl w:val="0"/>
              <w:spacing w:after="0" w:line="240" w:lineRule="auto"/>
              <w:rPr>
                <w:color w:val="4D4D4F"/>
              </w:rPr>
            </w:pPr>
            <w:r w:rsidRPr="00122CA2">
              <w:rPr>
                <w:color w:val="4D4D4F"/>
              </w:rPr>
              <w:t>Materials must meet Non-Negotiable Criteria 1 and 2 for the review to continue to Non-Negotiable Criteria 3 and 4. Materials must meet all of the Non-Negotiable Criteria 1-4 in order for the review to continue to Section II.</w:t>
            </w:r>
          </w:p>
        </w:tc>
      </w:tr>
      <w:tr w:rsidR="00C728E1" w:rsidTr="00D1250A">
        <w:trPr>
          <w:trHeight w:val="420"/>
        </w:trPr>
        <w:tc>
          <w:tcPr>
            <w:tcW w:w="3050" w:type="dxa"/>
            <w:vMerge w:val="restart"/>
            <w:shd w:val="clear" w:color="auto" w:fill="auto"/>
            <w:tcMar>
              <w:top w:w="100" w:type="dxa"/>
              <w:left w:w="100" w:type="dxa"/>
              <w:bottom w:w="100" w:type="dxa"/>
              <w:right w:w="100" w:type="dxa"/>
            </w:tcMar>
          </w:tcPr>
          <w:p w:rsidR="00C728E1" w:rsidRPr="00DA7459" w:rsidRDefault="00C728E1" w:rsidP="00C728E1">
            <w:pPr>
              <w:widowControl w:val="0"/>
              <w:spacing w:after="0" w:line="240" w:lineRule="auto"/>
              <w:rPr>
                <w:b/>
                <w:color w:val="4D4D4F"/>
              </w:rPr>
            </w:pPr>
            <w:r>
              <w:rPr>
                <w:b/>
                <w:color w:val="4D4D4F"/>
              </w:rPr>
              <w:t>Non-Negotiable</w:t>
            </w:r>
          </w:p>
          <w:p w:rsidR="00C728E1" w:rsidRPr="00122CA2" w:rsidRDefault="00C728E1" w:rsidP="00C728E1">
            <w:pPr>
              <w:widowControl w:val="0"/>
              <w:spacing w:line="240" w:lineRule="auto"/>
              <w:rPr>
                <w:b/>
                <w:color w:val="4D4D4F"/>
              </w:rPr>
            </w:pPr>
            <w:r w:rsidRPr="00DA7459">
              <w:rPr>
                <w:b/>
                <w:color w:val="4D4D4F"/>
              </w:rPr>
              <w:t xml:space="preserve">1. </w:t>
            </w:r>
            <w:r w:rsidRPr="00122CA2">
              <w:rPr>
                <w:b/>
                <w:color w:val="4D4D4F"/>
              </w:rPr>
              <w:t xml:space="preserve">FOCUS ON MAJOR WORK : </w:t>
            </w:r>
          </w:p>
          <w:p w:rsidR="00C728E1" w:rsidRPr="00122CA2" w:rsidRDefault="00C728E1" w:rsidP="00C728E1">
            <w:pPr>
              <w:widowControl w:val="0"/>
              <w:spacing w:line="240" w:lineRule="auto"/>
              <w:rPr>
                <w:color w:val="4D4D4F"/>
              </w:rPr>
            </w:pPr>
            <w:r w:rsidRPr="00122CA2">
              <w:rPr>
                <w:color w:val="4D4D4F"/>
              </w:rPr>
              <w:t>Students and teachers using the materials as designed devote the large majority of time to the</w:t>
            </w:r>
            <w:r>
              <w:rPr>
                <w:color w:val="4D4D4F"/>
              </w:rPr>
              <w:t xml:space="preserve"> major work of the grade/course.</w:t>
            </w:r>
            <w:r w:rsidRPr="00122CA2">
              <w:rPr>
                <w:color w:val="4D4D4F"/>
              </w:rPr>
              <w:t xml:space="preserve"> </w:t>
            </w:r>
          </w:p>
          <w:bookmarkStart w:id="2" w:name="_GoBack"/>
          <w:p w:rsidR="00C728E1" w:rsidRDefault="00C728E1" w:rsidP="00C728E1">
            <w:pPr>
              <w:widowControl w:val="0"/>
              <w:spacing w:after="0" w:line="240" w:lineRule="auto"/>
              <w:rPr>
                <w:b/>
                <w:color w:val="4D4D4F"/>
              </w:rPr>
            </w:pPr>
            <w:r w:rsidRPr="00D17A05">
              <w:rPr>
                <w:rFonts w:eastAsia="MS Mincho"/>
                <w:sz w:val="36"/>
                <w:szCs w:val="20"/>
              </w:rPr>
              <w:fldChar w:fldCharType="begin">
                <w:ffData>
                  <w:name w:val="Check1"/>
                  <w:enabled/>
                  <w:calcOnExit w:val="0"/>
                  <w:checkBox>
                    <w:sizeAuto/>
                    <w:default w:val="0"/>
                    <w:checked w:val="0"/>
                  </w:checkBox>
                </w:ffData>
              </w:fldChar>
            </w:r>
            <w:r w:rsidRPr="00D17A05">
              <w:rPr>
                <w:rFonts w:eastAsia="MS Mincho"/>
                <w:sz w:val="36"/>
                <w:szCs w:val="20"/>
              </w:rPr>
              <w:instrText xml:space="preserve"> FORMCHECKBOX </w:instrText>
            </w:r>
            <w:r w:rsidR="007A215C">
              <w:rPr>
                <w:rFonts w:eastAsia="MS Mincho"/>
                <w:sz w:val="36"/>
                <w:szCs w:val="20"/>
              </w:rPr>
            </w:r>
            <w:r w:rsidR="007A215C">
              <w:rPr>
                <w:rFonts w:eastAsia="MS Mincho"/>
                <w:sz w:val="36"/>
                <w:szCs w:val="20"/>
              </w:rPr>
              <w:fldChar w:fldCharType="separate"/>
            </w:r>
            <w:r w:rsidRPr="00D17A05">
              <w:rPr>
                <w:rFonts w:eastAsia="MS Mincho"/>
                <w:sz w:val="36"/>
                <w:szCs w:val="20"/>
              </w:rPr>
              <w:fldChar w:fldCharType="end"/>
            </w:r>
            <w:bookmarkEnd w:id="2"/>
            <w:r w:rsidRPr="00D17A05">
              <w:rPr>
                <w:rFonts w:eastAsia="MS Mincho"/>
                <w:sz w:val="36"/>
                <w:szCs w:val="20"/>
              </w:rPr>
              <w:t xml:space="preserve"> </w:t>
            </w:r>
            <w:r w:rsidRPr="00D17A05">
              <w:rPr>
                <w:rFonts w:eastAsia="MS Mincho"/>
                <w:sz w:val="28"/>
                <w:szCs w:val="20"/>
              </w:rPr>
              <w:t>Yes</w:t>
            </w:r>
            <w:r w:rsidRPr="00D17A05">
              <w:rPr>
                <w:rFonts w:eastAsia="MS Mincho"/>
                <w:sz w:val="28"/>
                <w:szCs w:val="20"/>
              </w:rPr>
              <w:tab/>
            </w:r>
            <w:r w:rsidRPr="00D17A05">
              <w:rPr>
                <w:rFonts w:eastAsia="MS Mincho"/>
                <w:sz w:val="36"/>
                <w:szCs w:val="20"/>
              </w:rPr>
              <w:fldChar w:fldCharType="begin">
                <w:ffData>
                  <w:name w:val="Check2"/>
                  <w:enabled/>
                  <w:calcOnExit w:val="0"/>
                  <w:checkBox>
                    <w:sizeAuto/>
                    <w:default w:val="0"/>
                    <w:checked w:val="0"/>
                  </w:checkBox>
                </w:ffData>
              </w:fldChar>
            </w:r>
            <w:r w:rsidRPr="00D17A05">
              <w:rPr>
                <w:rFonts w:eastAsia="MS Mincho"/>
                <w:sz w:val="36"/>
                <w:szCs w:val="20"/>
              </w:rPr>
              <w:instrText xml:space="preserve"> FORMCHECKBOX </w:instrText>
            </w:r>
            <w:r w:rsidR="007A215C">
              <w:rPr>
                <w:rFonts w:eastAsia="MS Mincho"/>
                <w:sz w:val="36"/>
                <w:szCs w:val="20"/>
              </w:rPr>
            </w:r>
            <w:r w:rsidR="007A215C">
              <w:rPr>
                <w:rFonts w:eastAsia="MS Mincho"/>
                <w:sz w:val="36"/>
                <w:szCs w:val="20"/>
              </w:rPr>
              <w:fldChar w:fldCharType="separate"/>
            </w:r>
            <w:r w:rsidRPr="00D17A05">
              <w:rPr>
                <w:rFonts w:eastAsia="MS Mincho"/>
                <w:sz w:val="36"/>
                <w:szCs w:val="20"/>
              </w:rPr>
              <w:fldChar w:fldCharType="end"/>
            </w:r>
            <w:r w:rsidRPr="00D17A05">
              <w:rPr>
                <w:rFonts w:eastAsia="MS Mincho"/>
                <w:sz w:val="28"/>
                <w:szCs w:val="20"/>
              </w:rPr>
              <w:t xml:space="preserve"> No</w:t>
            </w:r>
          </w:p>
        </w:tc>
        <w:tc>
          <w:tcPr>
            <w:tcW w:w="5130" w:type="dxa"/>
            <w:shd w:val="clear" w:color="auto" w:fill="F9EDE9"/>
            <w:tcMar>
              <w:top w:w="100" w:type="dxa"/>
              <w:left w:w="100" w:type="dxa"/>
              <w:bottom w:w="100" w:type="dxa"/>
              <w:right w:w="100" w:type="dxa"/>
            </w:tcMar>
          </w:tcPr>
          <w:p w:rsidR="00C728E1" w:rsidRPr="00122CA2" w:rsidRDefault="00C728E1" w:rsidP="00C728E1">
            <w:pPr>
              <w:pStyle w:val="Default"/>
              <w:rPr>
                <w:rFonts w:ascii="Public Sans" w:hAnsi="Public Sans" w:cstheme="majorHAnsi"/>
                <w:b/>
                <w:bCs/>
                <w:color w:val="4E4E51"/>
                <w:sz w:val="22"/>
                <w:szCs w:val="22"/>
              </w:rPr>
            </w:pPr>
            <w:r w:rsidRPr="00122CA2">
              <w:rPr>
                <w:rFonts w:ascii="Public Sans" w:hAnsi="Public Sans" w:cstheme="majorHAnsi"/>
                <w:b/>
                <w:bCs/>
                <w:color w:val="4E4E51"/>
                <w:sz w:val="22"/>
                <w:szCs w:val="22"/>
              </w:rPr>
              <w:t>Required</w:t>
            </w:r>
          </w:p>
          <w:p w:rsidR="00C728E1" w:rsidRPr="00122CA2" w:rsidRDefault="00C728E1" w:rsidP="00C728E1">
            <w:pPr>
              <w:pStyle w:val="NormalWeb"/>
              <w:rPr>
                <w:rFonts w:ascii="Public Sans" w:hAnsi="Public Sans" w:cstheme="majorHAnsi"/>
                <w:color w:val="4E4E51"/>
                <w:sz w:val="22"/>
                <w:szCs w:val="22"/>
              </w:rPr>
            </w:pPr>
            <w:r w:rsidRPr="00122CA2">
              <w:rPr>
                <w:rFonts w:ascii="Public Sans" w:hAnsi="Public Sans" w:cstheme="majorHAnsi"/>
                <w:b/>
                <w:bCs/>
                <w:color w:val="4E4E51"/>
                <w:sz w:val="22"/>
                <w:szCs w:val="22"/>
              </w:rPr>
              <w:t xml:space="preserve">1a) </w:t>
            </w:r>
            <w:r w:rsidRPr="00122CA2">
              <w:rPr>
                <w:rFonts w:ascii="Public Sans" w:hAnsi="Public Sans" w:cstheme="majorHAnsi"/>
                <w:color w:val="4E4E51"/>
                <w:sz w:val="22"/>
                <w:szCs w:val="22"/>
              </w:rPr>
              <w:t xml:space="preserve">Materials devote the </w:t>
            </w:r>
            <w:r w:rsidRPr="00122CA2">
              <w:rPr>
                <w:rFonts w:ascii="Public Sans" w:hAnsi="Public Sans" w:cstheme="majorHAnsi"/>
                <w:b/>
                <w:bCs/>
                <w:color w:val="4E4E51"/>
                <w:sz w:val="22"/>
                <w:szCs w:val="22"/>
              </w:rPr>
              <w:t xml:space="preserve">majority </w:t>
            </w:r>
            <w:r w:rsidRPr="00122CA2">
              <w:rPr>
                <w:rFonts w:ascii="Public Sans" w:hAnsi="Public Sans" w:cstheme="majorHAnsi"/>
                <w:color w:val="4E4E51"/>
                <w:sz w:val="22"/>
                <w:szCs w:val="22"/>
              </w:rPr>
              <w:t>of class time to the major work of each grade/course.</w:t>
            </w:r>
          </w:p>
        </w:tc>
        <w:sdt>
          <w:sdtPr>
            <w:rPr>
              <w:b/>
              <w:color w:val="4D4D4F"/>
            </w:rPr>
            <w:id w:val="982200458"/>
            <w:placeholder>
              <w:docPart w:val="6278B13E6826438B82FD5E9FA9FB3D2C"/>
            </w:placeholder>
            <w:showingPlcHdr/>
            <w:comboBox>
              <w:listItem w:value="Choose an item."/>
              <w:listItem w:displayText="Yes" w:value="Yes"/>
              <w:listItem w:displayText="No" w:value="No"/>
            </w:comboBox>
          </w:sdtPr>
          <w:sdtEndPr/>
          <w:sdtContent>
            <w:tc>
              <w:tcPr>
                <w:tcW w:w="1170" w:type="dxa"/>
                <w:shd w:val="clear" w:color="auto" w:fill="F9EDE9"/>
                <w:tcMar>
                  <w:top w:w="100" w:type="dxa"/>
                  <w:left w:w="100" w:type="dxa"/>
                  <w:bottom w:w="100" w:type="dxa"/>
                  <w:right w:w="100" w:type="dxa"/>
                </w:tcMar>
              </w:tcPr>
              <w:p w:rsidR="00C728E1" w:rsidRDefault="00C728E1" w:rsidP="00C728E1">
                <w:pPr>
                  <w:widowControl w:val="0"/>
                  <w:pBdr>
                    <w:top w:val="nil"/>
                    <w:left w:val="nil"/>
                    <w:bottom w:val="nil"/>
                    <w:right w:val="nil"/>
                    <w:between w:val="nil"/>
                  </w:pBdr>
                  <w:spacing w:after="0" w:line="240" w:lineRule="auto"/>
                  <w:ind w:left="58" w:right="58"/>
                  <w:jc w:val="center"/>
                  <w:rPr>
                    <w:b/>
                    <w:color w:val="4D4D4F"/>
                  </w:rPr>
                </w:pPr>
                <w:r w:rsidRPr="003406C8">
                  <w:rPr>
                    <w:rStyle w:val="PlaceholderText"/>
                  </w:rPr>
                  <w:t>Choose an item.</w:t>
                </w:r>
              </w:p>
            </w:tc>
          </w:sdtContent>
        </w:sdt>
        <w:sdt>
          <w:sdtPr>
            <w:rPr>
              <w:color w:val="4D4D4F"/>
            </w:rPr>
            <w:id w:val="1865401936"/>
            <w:placeholder>
              <w:docPart w:val="86FD1576A38B4D6195C8E35E62F147C1"/>
            </w:placeholder>
            <w:showingPlcHdr/>
          </w:sdtPr>
          <w:sdtEndPr/>
          <w:sdtContent>
            <w:tc>
              <w:tcPr>
                <w:tcW w:w="5035" w:type="dxa"/>
                <w:shd w:val="clear" w:color="auto" w:fill="auto"/>
                <w:tcMar>
                  <w:top w:w="100" w:type="dxa"/>
                  <w:left w:w="100" w:type="dxa"/>
                  <w:bottom w:w="100" w:type="dxa"/>
                  <w:right w:w="100" w:type="dxa"/>
                </w:tcMar>
              </w:tcPr>
              <w:p w:rsidR="00C728E1" w:rsidRPr="00A03177" w:rsidRDefault="00C728E1" w:rsidP="00C728E1">
                <w:pPr>
                  <w:widowControl w:val="0"/>
                  <w:pBdr>
                    <w:top w:val="nil"/>
                    <w:left w:val="nil"/>
                    <w:bottom w:val="nil"/>
                    <w:right w:val="nil"/>
                    <w:between w:val="nil"/>
                  </w:pBdr>
                  <w:spacing w:after="0" w:line="240" w:lineRule="auto"/>
                  <w:jc w:val="both"/>
                  <w:rPr>
                    <w:color w:val="4D4D4F"/>
                  </w:rPr>
                </w:pPr>
                <w:r w:rsidRPr="003406C8">
                  <w:rPr>
                    <w:rStyle w:val="PlaceholderText"/>
                  </w:rPr>
                  <w:t>Click or tap here to enter text.</w:t>
                </w:r>
              </w:p>
            </w:tc>
          </w:sdtContent>
        </w:sdt>
      </w:tr>
      <w:tr w:rsidR="00C728E1" w:rsidTr="00D1250A">
        <w:trPr>
          <w:trHeight w:val="420"/>
        </w:trPr>
        <w:tc>
          <w:tcPr>
            <w:tcW w:w="3050" w:type="dxa"/>
            <w:vMerge/>
            <w:shd w:val="clear" w:color="auto" w:fill="auto"/>
            <w:tcMar>
              <w:top w:w="100" w:type="dxa"/>
              <w:left w:w="100" w:type="dxa"/>
              <w:bottom w:w="100" w:type="dxa"/>
              <w:right w:w="100" w:type="dxa"/>
            </w:tcMar>
          </w:tcPr>
          <w:p w:rsidR="00C728E1" w:rsidRDefault="00C728E1" w:rsidP="00C728E1">
            <w:pPr>
              <w:widowControl w:val="0"/>
              <w:spacing w:after="0" w:line="240" w:lineRule="auto"/>
              <w:rPr>
                <w:b/>
                <w:color w:val="4D4D4F"/>
              </w:rPr>
            </w:pPr>
          </w:p>
        </w:tc>
        <w:tc>
          <w:tcPr>
            <w:tcW w:w="5130" w:type="dxa"/>
            <w:shd w:val="clear" w:color="auto" w:fill="F9EDE9"/>
            <w:tcMar>
              <w:top w:w="100" w:type="dxa"/>
              <w:left w:w="100" w:type="dxa"/>
              <w:bottom w:w="100" w:type="dxa"/>
              <w:right w:w="100" w:type="dxa"/>
            </w:tcMar>
          </w:tcPr>
          <w:p w:rsidR="00C728E1" w:rsidRPr="00122CA2" w:rsidRDefault="00C728E1" w:rsidP="00C728E1">
            <w:pPr>
              <w:spacing w:after="0" w:line="240" w:lineRule="auto"/>
              <w:rPr>
                <w:rFonts w:cstheme="majorHAnsi"/>
                <w:b/>
              </w:rPr>
            </w:pPr>
            <w:r w:rsidRPr="00122CA2">
              <w:rPr>
                <w:rFonts w:cstheme="majorHAnsi"/>
                <w:b/>
              </w:rPr>
              <w:t>Required</w:t>
            </w:r>
          </w:p>
          <w:p w:rsidR="00C728E1" w:rsidRPr="00122CA2" w:rsidRDefault="00C728E1" w:rsidP="00C728E1">
            <w:pPr>
              <w:spacing w:line="240" w:lineRule="auto"/>
              <w:rPr>
                <w:rFonts w:cstheme="majorHAnsi"/>
                <w:b/>
                <w:bCs/>
              </w:rPr>
            </w:pPr>
            <w:r w:rsidRPr="00122CA2">
              <w:rPr>
                <w:rFonts w:cstheme="majorHAnsi"/>
                <w:b/>
              </w:rPr>
              <w:t>1b)</w:t>
            </w:r>
            <w:r w:rsidRPr="00122CA2">
              <w:rPr>
                <w:rFonts w:cstheme="majorHAnsi"/>
              </w:rPr>
              <w:t xml:space="preserve"> Instructional materials, including assessments, spend minimal time</w:t>
            </w:r>
            <w:r w:rsidRPr="00122CA2">
              <w:rPr>
                <w:rFonts w:cstheme="majorHAnsi"/>
                <w:b/>
                <w:bCs/>
              </w:rPr>
              <w:t xml:space="preserve"> </w:t>
            </w:r>
            <w:r w:rsidRPr="00122CA2">
              <w:rPr>
                <w:rFonts w:cstheme="majorHAnsi"/>
              </w:rPr>
              <w:t xml:space="preserve">on content outside of the appropriate grade/course </w:t>
            </w:r>
            <w:r w:rsidRPr="00122CA2">
              <w:rPr>
                <w:rFonts w:cstheme="majorHAnsi"/>
                <w:b/>
                <w:bCs/>
              </w:rPr>
              <w:t>during core math class instruction</w:t>
            </w:r>
            <w:r w:rsidRPr="00122CA2">
              <w:rPr>
                <w:rFonts w:cstheme="majorHAnsi"/>
              </w:rPr>
              <w:t xml:space="preserve">. Content beyond grade/course-level should be clearly labeled as optional. </w:t>
            </w:r>
          </w:p>
        </w:tc>
        <w:sdt>
          <w:sdtPr>
            <w:rPr>
              <w:b/>
              <w:color w:val="4D4D4F"/>
            </w:rPr>
            <w:id w:val="1250319203"/>
            <w:placeholder>
              <w:docPart w:val="E055B01D829F4469B3EDEB4B08DB36BE"/>
            </w:placeholder>
            <w:showingPlcHdr/>
            <w:comboBox>
              <w:listItem w:value="Choose an item."/>
              <w:listItem w:displayText="Yes" w:value="Yes"/>
              <w:listItem w:displayText="No" w:value="No"/>
            </w:comboBox>
          </w:sdtPr>
          <w:sdtEndPr/>
          <w:sdtContent>
            <w:tc>
              <w:tcPr>
                <w:tcW w:w="1170" w:type="dxa"/>
                <w:shd w:val="clear" w:color="auto" w:fill="F9EDE9"/>
                <w:tcMar>
                  <w:top w:w="100" w:type="dxa"/>
                  <w:left w:w="100" w:type="dxa"/>
                  <w:bottom w:w="100" w:type="dxa"/>
                  <w:right w:w="100" w:type="dxa"/>
                </w:tcMar>
              </w:tcPr>
              <w:p w:rsidR="00C728E1" w:rsidRDefault="00C728E1" w:rsidP="00C728E1">
                <w:pPr>
                  <w:widowControl w:val="0"/>
                  <w:pBdr>
                    <w:top w:val="nil"/>
                    <w:left w:val="nil"/>
                    <w:bottom w:val="nil"/>
                    <w:right w:val="nil"/>
                    <w:between w:val="nil"/>
                  </w:pBdr>
                  <w:spacing w:after="0" w:line="240" w:lineRule="auto"/>
                  <w:ind w:left="58" w:right="58"/>
                  <w:jc w:val="center"/>
                  <w:rPr>
                    <w:b/>
                    <w:color w:val="4D4D4F"/>
                  </w:rPr>
                </w:pPr>
                <w:r w:rsidRPr="003406C8">
                  <w:rPr>
                    <w:rStyle w:val="PlaceholderText"/>
                  </w:rPr>
                  <w:t>Choose an item.</w:t>
                </w:r>
              </w:p>
            </w:tc>
          </w:sdtContent>
        </w:sdt>
        <w:sdt>
          <w:sdtPr>
            <w:rPr>
              <w:color w:val="4D4D4F"/>
            </w:rPr>
            <w:id w:val="801963872"/>
            <w:placeholder>
              <w:docPart w:val="6379404E4E1443EB8BA91142A3AE4EAE"/>
            </w:placeholder>
            <w:showingPlcHdr/>
          </w:sdtPr>
          <w:sdtEndPr/>
          <w:sdtContent>
            <w:tc>
              <w:tcPr>
                <w:tcW w:w="5035" w:type="dxa"/>
                <w:shd w:val="clear" w:color="auto" w:fill="auto"/>
                <w:tcMar>
                  <w:top w:w="100" w:type="dxa"/>
                  <w:left w:w="100" w:type="dxa"/>
                  <w:bottom w:w="100" w:type="dxa"/>
                  <w:right w:w="100" w:type="dxa"/>
                </w:tcMar>
              </w:tcPr>
              <w:p w:rsidR="00C728E1" w:rsidRPr="00A03177" w:rsidRDefault="00C728E1" w:rsidP="00C728E1">
                <w:pPr>
                  <w:widowControl w:val="0"/>
                  <w:pBdr>
                    <w:top w:val="nil"/>
                    <w:left w:val="nil"/>
                    <w:bottom w:val="nil"/>
                    <w:right w:val="nil"/>
                    <w:between w:val="nil"/>
                  </w:pBdr>
                  <w:spacing w:after="0" w:line="240" w:lineRule="auto"/>
                  <w:jc w:val="both"/>
                  <w:rPr>
                    <w:color w:val="4D4D4F"/>
                  </w:rPr>
                </w:pPr>
                <w:r w:rsidRPr="003406C8">
                  <w:rPr>
                    <w:rStyle w:val="PlaceholderText"/>
                  </w:rPr>
                  <w:t>Click or tap here to enter text.</w:t>
                </w:r>
              </w:p>
            </w:tc>
          </w:sdtContent>
        </w:sdt>
      </w:tr>
      <w:tr w:rsidR="00E61B6C" w:rsidTr="00D1250A">
        <w:trPr>
          <w:trHeight w:val="420"/>
        </w:trPr>
        <w:tc>
          <w:tcPr>
            <w:tcW w:w="3050" w:type="dxa"/>
            <w:vMerge w:val="restart"/>
            <w:shd w:val="clear" w:color="auto" w:fill="auto"/>
            <w:tcMar>
              <w:top w:w="100" w:type="dxa"/>
              <w:left w:w="100" w:type="dxa"/>
              <w:bottom w:w="100" w:type="dxa"/>
              <w:right w:w="100" w:type="dxa"/>
            </w:tcMar>
          </w:tcPr>
          <w:p w:rsidR="00E61B6C" w:rsidRPr="00F7023F" w:rsidRDefault="00E61B6C" w:rsidP="00E61B6C">
            <w:pPr>
              <w:widowControl w:val="0"/>
              <w:spacing w:after="0" w:line="240" w:lineRule="auto"/>
              <w:rPr>
                <w:b/>
                <w:color w:val="4D4D4F"/>
              </w:rPr>
            </w:pPr>
            <w:r>
              <w:rPr>
                <w:b/>
                <w:color w:val="4D4D4F"/>
              </w:rPr>
              <w:t>Non-Negotiable</w:t>
            </w:r>
            <w:r w:rsidRPr="00F7023F">
              <w:rPr>
                <w:b/>
                <w:color w:val="4D4D4F"/>
              </w:rPr>
              <w:t xml:space="preserve"> </w:t>
            </w:r>
          </w:p>
          <w:p w:rsidR="00E61B6C" w:rsidRPr="00122CA2" w:rsidRDefault="00E61B6C" w:rsidP="00E61B6C">
            <w:pPr>
              <w:widowControl w:val="0"/>
              <w:spacing w:line="240" w:lineRule="auto"/>
              <w:rPr>
                <w:b/>
                <w:color w:val="4D4D4F"/>
              </w:rPr>
            </w:pPr>
            <w:r w:rsidRPr="00F7023F">
              <w:rPr>
                <w:b/>
                <w:color w:val="4D4D4F"/>
              </w:rPr>
              <w:t xml:space="preserve">2. </w:t>
            </w:r>
            <w:r w:rsidRPr="00122CA2">
              <w:rPr>
                <w:b/>
                <w:color w:val="4D4D4F"/>
              </w:rPr>
              <w:t xml:space="preserve">CONSISTENT, COHERENT CONTENT: </w:t>
            </w:r>
          </w:p>
          <w:p w:rsidR="00E61B6C" w:rsidRPr="00122CA2" w:rsidRDefault="00E61B6C" w:rsidP="00E61B6C">
            <w:pPr>
              <w:widowControl w:val="0"/>
              <w:spacing w:line="240" w:lineRule="auto"/>
              <w:rPr>
                <w:color w:val="4D4D4F"/>
              </w:rPr>
            </w:pPr>
            <w:r w:rsidRPr="00122CA2">
              <w:rPr>
                <w:color w:val="4D4D4F"/>
              </w:rPr>
              <w:t xml:space="preserve">Each course’s instructional materials are coherent and consistent with the content in the Standards. </w:t>
            </w:r>
          </w:p>
          <w:p w:rsidR="00E61B6C" w:rsidRDefault="00E61B6C" w:rsidP="00E61B6C">
            <w:pPr>
              <w:widowControl w:val="0"/>
              <w:spacing w:line="240" w:lineRule="auto"/>
              <w:rPr>
                <w:color w:val="4D4D4F"/>
              </w:rPr>
            </w:pPr>
            <w:r w:rsidRPr="00D17A05">
              <w:rPr>
                <w:rFonts w:eastAsia="MS Mincho"/>
                <w:sz w:val="36"/>
                <w:szCs w:val="20"/>
              </w:rPr>
              <w:fldChar w:fldCharType="begin">
                <w:ffData>
                  <w:name w:val="Check1"/>
                  <w:enabled/>
                  <w:calcOnExit w:val="0"/>
                  <w:checkBox>
                    <w:sizeAuto/>
                    <w:default w:val="0"/>
                    <w:checked w:val="0"/>
                  </w:checkBox>
                </w:ffData>
              </w:fldChar>
            </w:r>
            <w:r w:rsidRPr="00D17A05">
              <w:rPr>
                <w:rFonts w:eastAsia="MS Mincho"/>
                <w:sz w:val="36"/>
                <w:szCs w:val="20"/>
              </w:rPr>
              <w:instrText xml:space="preserve"> FORMCHECKBOX </w:instrText>
            </w:r>
            <w:r w:rsidR="007A215C">
              <w:rPr>
                <w:rFonts w:eastAsia="MS Mincho"/>
                <w:sz w:val="36"/>
                <w:szCs w:val="20"/>
              </w:rPr>
            </w:r>
            <w:r w:rsidR="007A215C">
              <w:rPr>
                <w:rFonts w:eastAsia="MS Mincho"/>
                <w:sz w:val="36"/>
                <w:szCs w:val="20"/>
              </w:rPr>
              <w:fldChar w:fldCharType="separate"/>
            </w:r>
            <w:r w:rsidRPr="00D17A05">
              <w:rPr>
                <w:rFonts w:eastAsia="MS Mincho"/>
                <w:sz w:val="36"/>
                <w:szCs w:val="20"/>
              </w:rPr>
              <w:fldChar w:fldCharType="end"/>
            </w:r>
            <w:r w:rsidRPr="00D17A05">
              <w:rPr>
                <w:rFonts w:eastAsia="MS Mincho"/>
                <w:sz w:val="36"/>
                <w:szCs w:val="20"/>
              </w:rPr>
              <w:t xml:space="preserve"> </w:t>
            </w:r>
            <w:r w:rsidRPr="00D17A05">
              <w:rPr>
                <w:rFonts w:eastAsia="MS Mincho"/>
                <w:sz w:val="28"/>
                <w:szCs w:val="20"/>
              </w:rPr>
              <w:t>Yes</w:t>
            </w:r>
            <w:r w:rsidRPr="00D17A05">
              <w:rPr>
                <w:rFonts w:eastAsia="MS Mincho"/>
                <w:sz w:val="28"/>
                <w:szCs w:val="20"/>
              </w:rPr>
              <w:tab/>
            </w:r>
            <w:r w:rsidRPr="00D17A05">
              <w:rPr>
                <w:rFonts w:eastAsia="MS Mincho"/>
                <w:sz w:val="36"/>
                <w:szCs w:val="20"/>
              </w:rPr>
              <w:fldChar w:fldCharType="begin">
                <w:ffData>
                  <w:name w:val="Check2"/>
                  <w:enabled/>
                  <w:calcOnExit w:val="0"/>
                  <w:checkBox>
                    <w:sizeAuto/>
                    <w:default w:val="0"/>
                    <w:checked w:val="0"/>
                  </w:checkBox>
                </w:ffData>
              </w:fldChar>
            </w:r>
            <w:r w:rsidRPr="00D17A05">
              <w:rPr>
                <w:rFonts w:eastAsia="MS Mincho"/>
                <w:sz w:val="36"/>
                <w:szCs w:val="20"/>
              </w:rPr>
              <w:instrText xml:space="preserve"> FORMCHECKBOX </w:instrText>
            </w:r>
            <w:r w:rsidR="007A215C">
              <w:rPr>
                <w:rFonts w:eastAsia="MS Mincho"/>
                <w:sz w:val="36"/>
                <w:szCs w:val="20"/>
              </w:rPr>
            </w:r>
            <w:r w:rsidR="007A215C">
              <w:rPr>
                <w:rFonts w:eastAsia="MS Mincho"/>
                <w:sz w:val="36"/>
                <w:szCs w:val="20"/>
              </w:rPr>
              <w:fldChar w:fldCharType="separate"/>
            </w:r>
            <w:r w:rsidRPr="00D17A05">
              <w:rPr>
                <w:rFonts w:eastAsia="MS Mincho"/>
                <w:sz w:val="36"/>
                <w:szCs w:val="20"/>
              </w:rPr>
              <w:fldChar w:fldCharType="end"/>
            </w:r>
            <w:r w:rsidRPr="00D17A05">
              <w:rPr>
                <w:rFonts w:eastAsia="MS Mincho"/>
                <w:sz w:val="28"/>
                <w:szCs w:val="20"/>
              </w:rPr>
              <w:t xml:space="preserve"> No</w:t>
            </w:r>
          </w:p>
        </w:tc>
        <w:tc>
          <w:tcPr>
            <w:tcW w:w="5130" w:type="dxa"/>
            <w:shd w:val="clear" w:color="auto" w:fill="F9EDE9"/>
            <w:tcMar>
              <w:top w:w="100" w:type="dxa"/>
              <w:left w:w="100" w:type="dxa"/>
              <w:bottom w:w="100" w:type="dxa"/>
              <w:right w:w="100" w:type="dxa"/>
            </w:tcMar>
          </w:tcPr>
          <w:p w:rsidR="00E61B6C" w:rsidRPr="00122CA2" w:rsidRDefault="00E61B6C" w:rsidP="00E61B6C">
            <w:pPr>
              <w:spacing w:after="0" w:line="240" w:lineRule="auto"/>
              <w:rPr>
                <w:rFonts w:eastAsia="Times New Roman" w:cstheme="majorHAnsi"/>
                <w:b/>
                <w:bCs/>
                <w:iCs/>
              </w:rPr>
            </w:pPr>
            <w:r w:rsidRPr="00122CA2">
              <w:rPr>
                <w:rFonts w:eastAsia="Times New Roman" w:cstheme="majorHAnsi"/>
                <w:b/>
                <w:bCs/>
                <w:iCs/>
              </w:rPr>
              <w:t>Required</w:t>
            </w:r>
          </w:p>
          <w:p w:rsidR="00E61B6C" w:rsidRPr="00122CA2" w:rsidRDefault="00E61B6C" w:rsidP="00E61B6C">
            <w:pPr>
              <w:spacing w:after="0" w:line="240" w:lineRule="auto"/>
              <w:rPr>
                <w:rFonts w:eastAsia="Times New Roman" w:cstheme="majorHAnsi"/>
                <w:b/>
                <w:bCs/>
                <w:iCs/>
              </w:rPr>
            </w:pPr>
            <w:r w:rsidRPr="00122CA2">
              <w:rPr>
                <w:rFonts w:eastAsia="Times New Roman" w:cstheme="majorHAnsi"/>
                <w:b/>
                <w:bCs/>
                <w:iCs/>
              </w:rPr>
              <w:t xml:space="preserve">2a) </w:t>
            </w:r>
            <w:r w:rsidRPr="00122CA2">
              <w:rPr>
                <w:rFonts w:cstheme="majorHAnsi"/>
              </w:rPr>
              <w:t>Materials connect</w:t>
            </w:r>
            <w:r w:rsidRPr="00122CA2">
              <w:rPr>
                <w:rFonts w:cstheme="majorHAnsi"/>
                <w:b/>
                <w:bCs/>
              </w:rPr>
              <w:t xml:space="preserve"> supporting content to major content</w:t>
            </w:r>
            <w:r w:rsidRPr="00122CA2">
              <w:rPr>
                <w:rFonts w:cstheme="majorHAnsi"/>
              </w:rPr>
              <w:t xml:space="preserve"> in meaningful ways so that focus and coherence are enhanced throughout the year.</w:t>
            </w:r>
          </w:p>
        </w:tc>
        <w:sdt>
          <w:sdtPr>
            <w:rPr>
              <w:b/>
              <w:color w:val="4D4D4F"/>
            </w:rPr>
            <w:id w:val="505026350"/>
            <w:placeholder>
              <w:docPart w:val="5C7BC3F6602E454EB9DF351C5E7FE441"/>
            </w:placeholder>
            <w:showingPlcHdr/>
            <w:comboBox>
              <w:listItem w:value="Choose an item."/>
              <w:listItem w:displayText="Yes" w:value="Yes"/>
              <w:listItem w:displayText="No" w:value="No"/>
            </w:comboBox>
          </w:sdtPr>
          <w:sdtEndPr/>
          <w:sdtContent>
            <w:tc>
              <w:tcPr>
                <w:tcW w:w="1170" w:type="dxa"/>
                <w:shd w:val="clear" w:color="auto" w:fill="F9EDE9"/>
                <w:tcMar>
                  <w:top w:w="100" w:type="dxa"/>
                  <w:left w:w="100" w:type="dxa"/>
                  <w:bottom w:w="100" w:type="dxa"/>
                  <w:right w:w="100" w:type="dxa"/>
                </w:tcMar>
              </w:tcPr>
              <w:p w:rsidR="00E61B6C" w:rsidRDefault="00E61B6C" w:rsidP="00E61B6C">
                <w:pPr>
                  <w:widowControl w:val="0"/>
                  <w:pBdr>
                    <w:top w:val="nil"/>
                    <w:left w:val="nil"/>
                    <w:bottom w:val="nil"/>
                    <w:right w:val="nil"/>
                    <w:between w:val="nil"/>
                  </w:pBdr>
                  <w:spacing w:after="0" w:line="240" w:lineRule="auto"/>
                  <w:ind w:left="58" w:right="58"/>
                  <w:jc w:val="center"/>
                  <w:rPr>
                    <w:b/>
                    <w:color w:val="4D4D4F"/>
                  </w:rPr>
                </w:pPr>
                <w:r w:rsidRPr="003406C8">
                  <w:rPr>
                    <w:rStyle w:val="PlaceholderText"/>
                  </w:rPr>
                  <w:t>Choose an item.</w:t>
                </w:r>
              </w:p>
            </w:tc>
          </w:sdtContent>
        </w:sdt>
        <w:sdt>
          <w:sdtPr>
            <w:rPr>
              <w:color w:val="4D4D4F"/>
            </w:rPr>
            <w:id w:val="-1729065257"/>
            <w:placeholder>
              <w:docPart w:val="E2B1828876524B4FA7336BB013D879E1"/>
            </w:placeholder>
            <w:showingPlcHdr/>
          </w:sdtPr>
          <w:sdtEndPr/>
          <w:sdtContent>
            <w:tc>
              <w:tcPr>
                <w:tcW w:w="5035" w:type="dxa"/>
                <w:shd w:val="clear" w:color="auto" w:fill="auto"/>
                <w:tcMar>
                  <w:top w:w="100" w:type="dxa"/>
                  <w:left w:w="100" w:type="dxa"/>
                  <w:bottom w:w="100" w:type="dxa"/>
                  <w:right w:w="100" w:type="dxa"/>
                </w:tcMar>
              </w:tcPr>
              <w:p w:rsidR="00E61B6C" w:rsidRPr="00A03177" w:rsidRDefault="00E61B6C" w:rsidP="00E61B6C">
                <w:pPr>
                  <w:widowControl w:val="0"/>
                  <w:pBdr>
                    <w:top w:val="nil"/>
                    <w:left w:val="nil"/>
                    <w:bottom w:val="nil"/>
                    <w:right w:val="nil"/>
                    <w:between w:val="nil"/>
                  </w:pBdr>
                  <w:spacing w:after="0" w:line="240" w:lineRule="auto"/>
                  <w:jc w:val="both"/>
                  <w:rPr>
                    <w:color w:val="4D4D4F"/>
                  </w:rPr>
                </w:pPr>
                <w:r w:rsidRPr="003406C8">
                  <w:rPr>
                    <w:rStyle w:val="PlaceholderText"/>
                  </w:rPr>
                  <w:t>Click or tap here to enter text.</w:t>
                </w:r>
              </w:p>
            </w:tc>
          </w:sdtContent>
        </w:sdt>
      </w:tr>
      <w:tr w:rsidR="00E61B6C" w:rsidTr="00D1250A">
        <w:trPr>
          <w:trHeight w:val="420"/>
        </w:trPr>
        <w:tc>
          <w:tcPr>
            <w:tcW w:w="3050" w:type="dxa"/>
            <w:vMerge/>
            <w:shd w:val="clear" w:color="auto" w:fill="auto"/>
            <w:tcMar>
              <w:top w:w="100" w:type="dxa"/>
              <w:left w:w="100" w:type="dxa"/>
              <w:bottom w:w="100" w:type="dxa"/>
              <w:right w:w="100" w:type="dxa"/>
            </w:tcMar>
          </w:tcPr>
          <w:p w:rsidR="00E61B6C" w:rsidRDefault="00E61B6C" w:rsidP="00E61B6C">
            <w:pPr>
              <w:widowControl w:val="0"/>
              <w:spacing w:after="0" w:line="240" w:lineRule="auto"/>
              <w:rPr>
                <w:b/>
              </w:rPr>
            </w:pPr>
          </w:p>
        </w:tc>
        <w:tc>
          <w:tcPr>
            <w:tcW w:w="5130" w:type="dxa"/>
            <w:shd w:val="clear" w:color="auto" w:fill="F9EDE9"/>
            <w:tcMar>
              <w:top w:w="100" w:type="dxa"/>
              <w:left w:w="100" w:type="dxa"/>
              <w:bottom w:w="100" w:type="dxa"/>
              <w:right w:w="100" w:type="dxa"/>
            </w:tcMar>
          </w:tcPr>
          <w:p w:rsidR="00E61B6C" w:rsidRPr="00122CA2" w:rsidRDefault="00E61B6C" w:rsidP="00E61B6C">
            <w:pPr>
              <w:spacing w:after="0" w:line="240" w:lineRule="auto"/>
              <w:rPr>
                <w:rFonts w:eastAsia="Times New Roman" w:cstheme="majorHAnsi"/>
                <w:b/>
                <w:bCs/>
                <w:iCs/>
              </w:rPr>
            </w:pPr>
            <w:r w:rsidRPr="00122CA2">
              <w:rPr>
                <w:rFonts w:eastAsia="Times New Roman" w:cstheme="majorHAnsi"/>
                <w:b/>
                <w:bCs/>
                <w:iCs/>
              </w:rPr>
              <w:t>Required</w:t>
            </w:r>
          </w:p>
          <w:p w:rsidR="00E61B6C" w:rsidRPr="00122CA2" w:rsidRDefault="00E61B6C" w:rsidP="00E61B6C">
            <w:pPr>
              <w:pStyle w:val="NormalWeb"/>
              <w:rPr>
                <w:rFonts w:ascii="Public Sans" w:hAnsi="Public Sans" w:cstheme="majorHAnsi"/>
                <w:color w:val="4E4E51"/>
                <w:sz w:val="22"/>
                <w:szCs w:val="22"/>
              </w:rPr>
            </w:pPr>
            <w:r w:rsidRPr="00122CA2">
              <w:rPr>
                <w:rFonts w:ascii="Public Sans" w:hAnsi="Public Sans" w:cstheme="majorHAnsi"/>
                <w:b/>
                <w:bCs/>
                <w:iCs/>
                <w:color w:val="4E4E51"/>
                <w:sz w:val="22"/>
                <w:szCs w:val="22"/>
              </w:rPr>
              <w:t xml:space="preserve">2b) </w:t>
            </w:r>
            <w:r w:rsidRPr="00122CA2">
              <w:rPr>
                <w:rFonts w:ascii="Public Sans" w:hAnsi="Public Sans" w:cstheme="majorHAnsi"/>
                <w:color w:val="4E4E51"/>
                <w:sz w:val="22"/>
                <w:szCs w:val="22"/>
              </w:rPr>
              <w:t>Materials include problems and activities that serve to connect</w:t>
            </w:r>
            <w:r w:rsidRPr="00122CA2">
              <w:rPr>
                <w:rFonts w:ascii="Public Sans" w:hAnsi="Public Sans" w:cstheme="majorHAnsi"/>
                <w:b/>
                <w:bCs/>
                <w:color w:val="4E4E51"/>
                <w:sz w:val="22"/>
                <w:szCs w:val="22"/>
              </w:rPr>
              <w:t xml:space="preserve"> </w:t>
            </w:r>
            <w:r w:rsidRPr="00122CA2">
              <w:rPr>
                <w:rFonts w:ascii="Public Sans" w:hAnsi="Public Sans" w:cstheme="majorHAnsi"/>
                <w:color w:val="4E4E51"/>
                <w:sz w:val="22"/>
                <w:szCs w:val="22"/>
              </w:rPr>
              <w:t xml:space="preserve">two or more </w:t>
            </w:r>
            <w:r w:rsidRPr="00122CA2">
              <w:rPr>
                <w:rFonts w:ascii="Public Sans" w:hAnsi="Public Sans" w:cstheme="majorHAnsi"/>
                <w:b/>
                <w:bCs/>
                <w:color w:val="4E4E51"/>
                <w:sz w:val="22"/>
                <w:szCs w:val="22"/>
              </w:rPr>
              <w:t>clusters in a domain</w:t>
            </w:r>
            <w:r w:rsidRPr="00122CA2">
              <w:rPr>
                <w:rFonts w:ascii="Public Sans" w:hAnsi="Public Sans" w:cstheme="majorHAnsi"/>
                <w:color w:val="4E4E51"/>
                <w:sz w:val="22"/>
                <w:szCs w:val="22"/>
              </w:rPr>
              <w:t xml:space="preserve">, or two or more </w:t>
            </w:r>
            <w:r w:rsidRPr="00122CA2">
              <w:rPr>
                <w:rFonts w:ascii="Public Sans" w:hAnsi="Public Sans" w:cstheme="majorHAnsi"/>
                <w:b/>
                <w:bCs/>
                <w:color w:val="4E4E51"/>
                <w:sz w:val="22"/>
                <w:szCs w:val="22"/>
              </w:rPr>
              <w:t>domains in a grade/course</w:t>
            </w:r>
            <w:r w:rsidRPr="00122CA2">
              <w:rPr>
                <w:rFonts w:ascii="Public Sans" w:hAnsi="Public Sans" w:cstheme="majorHAnsi"/>
                <w:color w:val="4E4E51"/>
                <w:sz w:val="22"/>
                <w:szCs w:val="22"/>
              </w:rPr>
              <w:t>, in cases where these connections are natural and important. </w:t>
            </w:r>
          </w:p>
        </w:tc>
        <w:sdt>
          <w:sdtPr>
            <w:rPr>
              <w:b/>
              <w:color w:val="4D4D4F"/>
            </w:rPr>
            <w:id w:val="717784127"/>
            <w:placeholder>
              <w:docPart w:val="33F51FDD9723400CBD148A364A2B7346"/>
            </w:placeholder>
            <w:showingPlcHdr/>
            <w:comboBox>
              <w:listItem w:value="Choose an item."/>
              <w:listItem w:displayText="Yes" w:value="Yes"/>
              <w:listItem w:displayText="No" w:value="No"/>
            </w:comboBox>
          </w:sdtPr>
          <w:sdtEndPr/>
          <w:sdtContent>
            <w:tc>
              <w:tcPr>
                <w:tcW w:w="1170" w:type="dxa"/>
                <w:shd w:val="clear" w:color="auto" w:fill="F9EDE9"/>
                <w:tcMar>
                  <w:top w:w="100" w:type="dxa"/>
                  <w:left w:w="100" w:type="dxa"/>
                  <w:bottom w:w="100" w:type="dxa"/>
                  <w:right w:w="100" w:type="dxa"/>
                </w:tcMar>
              </w:tcPr>
              <w:p w:rsidR="00E61B6C" w:rsidRDefault="00E61B6C" w:rsidP="00E61B6C">
                <w:pPr>
                  <w:widowControl w:val="0"/>
                  <w:pBdr>
                    <w:top w:val="nil"/>
                    <w:left w:val="nil"/>
                    <w:bottom w:val="nil"/>
                    <w:right w:val="nil"/>
                    <w:between w:val="nil"/>
                  </w:pBdr>
                  <w:spacing w:after="0" w:line="240" w:lineRule="auto"/>
                  <w:ind w:left="58" w:right="58"/>
                  <w:jc w:val="center"/>
                  <w:rPr>
                    <w:b/>
                    <w:color w:val="4D4D4F"/>
                  </w:rPr>
                </w:pPr>
                <w:r w:rsidRPr="003406C8">
                  <w:rPr>
                    <w:rStyle w:val="PlaceholderText"/>
                  </w:rPr>
                  <w:t>Choose an item.</w:t>
                </w:r>
              </w:p>
            </w:tc>
          </w:sdtContent>
        </w:sdt>
        <w:sdt>
          <w:sdtPr>
            <w:rPr>
              <w:color w:val="4D4D4F"/>
            </w:rPr>
            <w:id w:val="-792363489"/>
            <w:placeholder>
              <w:docPart w:val="E1D2F413CC134469882758DF68065F4C"/>
            </w:placeholder>
            <w:showingPlcHdr/>
          </w:sdtPr>
          <w:sdtEndPr/>
          <w:sdtContent>
            <w:tc>
              <w:tcPr>
                <w:tcW w:w="5035" w:type="dxa"/>
                <w:shd w:val="clear" w:color="auto" w:fill="auto"/>
                <w:tcMar>
                  <w:top w:w="100" w:type="dxa"/>
                  <w:left w:w="100" w:type="dxa"/>
                  <w:bottom w:w="100" w:type="dxa"/>
                  <w:right w:w="100" w:type="dxa"/>
                </w:tcMar>
              </w:tcPr>
              <w:p w:rsidR="00E61B6C" w:rsidRPr="00A03177" w:rsidRDefault="00E61B6C" w:rsidP="00E61B6C">
                <w:pPr>
                  <w:widowControl w:val="0"/>
                  <w:pBdr>
                    <w:top w:val="nil"/>
                    <w:left w:val="nil"/>
                    <w:bottom w:val="nil"/>
                    <w:right w:val="nil"/>
                    <w:between w:val="nil"/>
                  </w:pBdr>
                  <w:spacing w:after="0" w:line="240" w:lineRule="auto"/>
                  <w:jc w:val="both"/>
                  <w:rPr>
                    <w:color w:val="4D4D4F"/>
                  </w:rPr>
                </w:pPr>
                <w:r w:rsidRPr="003406C8">
                  <w:rPr>
                    <w:rStyle w:val="PlaceholderText"/>
                  </w:rPr>
                  <w:t>Click or tap here to enter text.</w:t>
                </w:r>
              </w:p>
            </w:tc>
          </w:sdtContent>
        </w:sdt>
      </w:tr>
      <w:tr w:rsidR="00E61B6C" w:rsidTr="00D1250A">
        <w:trPr>
          <w:trHeight w:val="420"/>
        </w:trPr>
        <w:tc>
          <w:tcPr>
            <w:tcW w:w="3050" w:type="dxa"/>
            <w:vMerge/>
            <w:shd w:val="clear" w:color="auto" w:fill="auto"/>
            <w:tcMar>
              <w:top w:w="100" w:type="dxa"/>
              <w:left w:w="100" w:type="dxa"/>
              <w:bottom w:w="100" w:type="dxa"/>
              <w:right w:w="100" w:type="dxa"/>
            </w:tcMar>
          </w:tcPr>
          <w:p w:rsidR="00E61B6C" w:rsidRDefault="00E61B6C" w:rsidP="00E61B6C">
            <w:pPr>
              <w:widowControl w:val="0"/>
              <w:spacing w:after="0" w:line="240" w:lineRule="auto"/>
              <w:rPr>
                <w:b/>
              </w:rPr>
            </w:pPr>
          </w:p>
        </w:tc>
        <w:tc>
          <w:tcPr>
            <w:tcW w:w="5130" w:type="dxa"/>
            <w:shd w:val="clear" w:color="auto" w:fill="F9EDE9"/>
            <w:tcMar>
              <w:top w:w="100" w:type="dxa"/>
              <w:left w:w="100" w:type="dxa"/>
              <w:bottom w:w="100" w:type="dxa"/>
              <w:right w:w="100" w:type="dxa"/>
            </w:tcMar>
          </w:tcPr>
          <w:p w:rsidR="00E61B6C" w:rsidRDefault="00E61B6C" w:rsidP="00E61B6C">
            <w:pPr>
              <w:spacing w:after="0" w:line="240" w:lineRule="auto"/>
              <w:rPr>
                <w:rFonts w:eastAsia="Times New Roman" w:cstheme="majorHAnsi"/>
                <w:b/>
                <w:bCs/>
                <w:iCs/>
              </w:rPr>
            </w:pPr>
            <w:r w:rsidRPr="00122CA2">
              <w:rPr>
                <w:rFonts w:eastAsia="Times New Roman" w:cstheme="majorHAnsi"/>
                <w:b/>
                <w:bCs/>
                <w:iCs/>
              </w:rPr>
              <w:t>Required</w:t>
            </w:r>
          </w:p>
          <w:p w:rsidR="00E61B6C" w:rsidRPr="00122CA2" w:rsidRDefault="00E61B6C" w:rsidP="00E61B6C">
            <w:pPr>
              <w:spacing w:after="0" w:line="240" w:lineRule="auto"/>
              <w:rPr>
                <w:rFonts w:eastAsia="Times New Roman" w:cstheme="majorHAnsi"/>
                <w:b/>
                <w:bCs/>
                <w:iCs/>
              </w:rPr>
            </w:pPr>
            <w:r w:rsidRPr="00122CA2">
              <w:rPr>
                <w:rFonts w:cstheme="majorHAnsi"/>
                <w:b/>
                <w:bCs/>
                <w:iCs/>
              </w:rPr>
              <w:t xml:space="preserve">2c) </w:t>
            </w:r>
            <w:r w:rsidRPr="00122CA2">
              <w:rPr>
                <w:rFonts w:cstheme="majorHAnsi"/>
              </w:rPr>
              <w:t xml:space="preserve">Materials connect </w:t>
            </w:r>
            <w:r w:rsidRPr="00122CA2">
              <w:rPr>
                <w:rFonts w:cstheme="majorHAnsi"/>
                <w:b/>
              </w:rPr>
              <w:t>prerequisite learning</w:t>
            </w:r>
            <w:r w:rsidRPr="00122CA2">
              <w:rPr>
                <w:rFonts w:cstheme="majorHAnsi"/>
              </w:rPr>
              <w:t xml:space="preserve"> within the context of new learning in such a way that allows teachers to build and support </w:t>
            </w:r>
            <w:r w:rsidRPr="00122CA2">
              <w:rPr>
                <w:rFonts w:cstheme="majorHAnsi"/>
              </w:rPr>
              <w:lastRenderedPageBreak/>
              <w:t>connections between the relevant prerequisite standards and grade/course-level work in support of students’ access to content (connections are explicit from the student perspective).</w:t>
            </w:r>
          </w:p>
        </w:tc>
        <w:sdt>
          <w:sdtPr>
            <w:rPr>
              <w:b/>
              <w:color w:val="4D4D4F"/>
            </w:rPr>
            <w:id w:val="-1548224377"/>
            <w:placeholder>
              <w:docPart w:val="891F3CF5F3B9436EA3BFE979DBA25E35"/>
            </w:placeholder>
            <w:showingPlcHdr/>
            <w:comboBox>
              <w:listItem w:value="Choose an item."/>
              <w:listItem w:displayText="Yes" w:value="Yes"/>
              <w:listItem w:displayText="No" w:value="No"/>
            </w:comboBox>
          </w:sdtPr>
          <w:sdtEndPr/>
          <w:sdtContent>
            <w:tc>
              <w:tcPr>
                <w:tcW w:w="1170" w:type="dxa"/>
                <w:shd w:val="clear" w:color="auto" w:fill="F9EDE9"/>
                <w:tcMar>
                  <w:top w:w="100" w:type="dxa"/>
                  <w:left w:w="100" w:type="dxa"/>
                  <w:bottom w:w="100" w:type="dxa"/>
                  <w:right w:w="100" w:type="dxa"/>
                </w:tcMar>
              </w:tcPr>
              <w:p w:rsidR="00E61B6C" w:rsidRDefault="00E61B6C" w:rsidP="00E61B6C">
                <w:pPr>
                  <w:widowControl w:val="0"/>
                  <w:pBdr>
                    <w:top w:val="nil"/>
                    <w:left w:val="nil"/>
                    <w:bottom w:val="nil"/>
                    <w:right w:val="nil"/>
                    <w:between w:val="nil"/>
                  </w:pBdr>
                  <w:spacing w:after="0" w:line="240" w:lineRule="auto"/>
                  <w:ind w:left="58" w:right="58"/>
                  <w:jc w:val="center"/>
                  <w:rPr>
                    <w:b/>
                    <w:color w:val="4D4D4F"/>
                  </w:rPr>
                </w:pPr>
                <w:r w:rsidRPr="003406C8">
                  <w:rPr>
                    <w:rStyle w:val="PlaceholderText"/>
                  </w:rPr>
                  <w:t>Choose an item.</w:t>
                </w:r>
              </w:p>
            </w:tc>
          </w:sdtContent>
        </w:sdt>
        <w:sdt>
          <w:sdtPr>
            <w:rPr>
              <w:color w:val="4D4D4F"/>
            </w:rPr>
            <w:id w:val="-1225220609"/>
            <w:placeholder>
              <w:docPart w:val="D67DD9D245784509B4B73EE461F3D749"/>
            </w:placeholder>
            <w:showingPlcHdr/>
          </w:sdtPr>
          <w:sdtEndPr/>
          <w:sdtContent>
            <w:tc>
              <w:tcPr>
                <w:tcW w:w="5035" w:type="dxa"/>
                <w:shd w:val="clear" w:color="auto" w:fill="auto"/>
                <w:tcMar>
                  <w:top w:w="100" w:type="dxa"/>
                  <w:left w:w="100" w:type="dxa"/>
                  <w:bottom w:w="100" w:type="dxa"/>
                  <w:right w:w="100" w:type="dxa"/>
                </w:tcMar>
              </w:tcPr>
              <w:p w:rsidR="00E61B6C" w:rsidRPr="00A03177" w:rsidRDefault="00E61B6C" w:rsidP="00E61B6C">
                <w:pPr>
                  <w:widowControl w:val="0"/>
                  <w:pBdr>
                    <w:top w:val="nil"/>
                    <w:left w:val="nil"/>
                    <w:bottom w:val="nil"/>
                    <w:right w:val="nil"/>
                    <w:between w:val="nil"/>
                  </w:pBdr>
                  <w:spacing w:after="0" w:line="240" w:lineRule="auto"/>
                  <w:jc w:val="both"/>
                  <w:rPr>
                    <w:color w:val="4D4D4F"/>
                  </w:rPr>
                </w:pPr>
                <w:r w:rsidRPr="003406C8">
                  <w:rPr>
                    <w:rStyle w:val="PlaceholderText"/>
                  </w:rPr>
                  <w:t>Click or tap here to enter text.</w:t>
                </w:r>
              </w:p>
            </w:tc>
          </w:sdtContent>
        </w:sdt>
      </w:tr>
      <w:tr w:rsidR="00E61B6C" w:rsidTr="00D1250A">
        <w:trPr>
          <w:trHeight w:val="420"/>
        </w:trPr>
        <w:tc>
          <w:tcPr>
            <w:tcW w:w="3050" w:type="dxa"/>
            <w:vMerge w:val="restart"/>
            <w:shd w:val="clear" w:color="auto" w:fill="auto"/>
            <w:tcMar>
              <w:top w:w="100" w:type="dxa"/>
              <w:left w:w="100" w:type="dxa"/>
              <w:bottom w:w="100" w:type="dxa"/>
              <w:right w:w="100" w:type="dxa"/>
            </w:tcMar>
          </w:tcPr>
          <w:p w:rsidR="00E61B6C" w:rsidRDefault="00E61B6C" w:rsidP="00E61B6C">
            <w:pPr>
              <w:widowControl w:val="0"/>
              <w:spacing w:after="0" w:line="240" w:lineRule="auto"/>
              <w:rPr>
                <w:b/>
                <w:color w:val="4D4D4F"/>
              </w:rPr>
            </w:pPr>
            <w:r>
              <w:rPr>
                <w:b/>
                <w:color w:val="4D4D4F"/>
              </w:rPr>
              <w:t xml:space="preserve">Non-Negotiable </w:t>
            </w:r>
          </w:p>
          <w:p w:rsidR="00E61B6C" w:rsidRPr="00122CA2" w:rsidRDefault="00E61B6C" w:rsidP="00E61B6C">
            <w:pPr>
              <w:widowControl w:val="0"/>
              <w:spacing w:line="240" w:lineRule="auto"/>
              <w:rPr>
                <w:b/>
                <w:color w:val="4D4D4F"/>
              </w:rPr>
            </w:pPr>
            <w:r w:rsidRPr="008244EE">
              <w:rPr>
                <w:b/>
                <w:color w:val="4D4D4F"/>
              </w:rPr>
              <w:t xml:space="preserve">3. </w:t>
            </w:r>
            <w:r w:rsidRPr="00122CA2">
              <w:rPr>
                <w:b/>
                <w:color w:val="4D4D4F"/>
              </w:rPr>
              <w:t xml:space="preserve">RIGOR AND BALANCE: </w:t>
            </w:r>
          </w:p>
          <w:p w:rsidR="00E61B6C" w:rsidRPr="00122CA2" w:rsidRDefault="00E61B6C" w:rsidP="00E61B6C">
            <w:pPr>
              <w:widowControl w:val="0"/>
              <w:spacing w:line="240" w:lineRule="auto"/>
              <w:rPr>
                <w:color w:val="4D4D4F"/>
              </w:rPr>
            </w:pPr>
            <w:r w:rsidRPr="00122CA2">
              <w:rPr>
                <w:color w:val="4D4D4F"/>
              </w:rPr>
              <w:t>Each grade’s instructional materials reflect the balances in the Standards and help students meet the Standards’ rigorous expectations, by helping students develop conceptual understanding, procedural skill and fluency, and application.</w:t>
            </w:r>
          </w:p>
          <w:p w:rsidR="00E61B6C" w:rsidRDefault="00E61B6C" w:rsidP="00E61B6C">
            <w:pPr>
              <w:widowControl w:val="0"/>
              <w:spacing w:line="240" w:lineRule="auto"/>
              <w:rPr>
                <w:color w:val="4D4D4F"/>
              </w:rPr>
            </w:pPr>
            <w:r w:rsidRPr="008244EE">
              <w:rPr>
                <w:color w:val="4D4D4F"/>
              </w:rPr>
              <w:t xml:space="preserve"> </w:t>
            </w:r>
            <w:r w:rsidRPr="00D17A05">
              <w:rPr>
                <w:rFonts w:eastAsia="MS Mincho"/>
                <w:sz w:val="36"/>
                <w:szCs w:val="20"/>
              </w:rPr>
              <w:fldChar w:fldCharType="begin">
                <w:ffData>
                  <w:name w:val="Check1"/>
                  <w:enabled/>
                  <w:calcOnExit w:val="0"/>
                  <w:checkBox>
                    <w:sizeAuto/>
                    <w:default w:val="0"/>
                    <w:checked w:val="0"/>
                  </w:checkBox>
                </w:ffData>
              </w:fldChar>
            </w:r>
            <w:r w:rsidRPr="00D17A05">
              <w:rPr>
                <w:rFonts w:eastAsia="MS Mincho"/>
                <w:sz w:val="36"/>
                <w:szCs w:val="20"/>
              </w:rPr>
              <w:instrText xml:space="preserve"> FORMCHECKBOX </w:instrText>
            </w:r>
            <w:r w:rsidR="007A215C">
              <w:rPr>
                <w:rFonts w:eastAsia="MS Mincho"/>
                <w:sz w:val="36"/>
                <w:szCs w:val="20"/>
              </w:rPr>
            </w:r>
            <w:r w:rsidR="007A215C">
              <w:rPr>
                <w:rFonts w:eastAsia="MS Mincho"/>
                <w:sz w:val="36"/>
                <w:szCs w:val="20"/>
              </w:rPr>
              <w:fldChar w:fldCharType="separate"/>
            </w:r>
            <w:r w:rsidRPr="00D17A05">
              <w:rPr>
                <w:rFonts w:eastAsia="MS Mincho"/>
                <w:sz w:val="36"/>
                <w:szCs w:val="20"/>
              </w:rPr>
              <w:fldChar w:fldCharType="end"/>
            </w:r>
            <w:r w:rsidRPr="00D17A05">
              <w:rPr>
                <w:rFonts w:eastAsia="MS Mincho"/>
                <w:sz w:val="36"/>
                <w:szCs w:val="20"/>
              </w:rPr>
              <w:t xml:space="preserve"> </w:t>
            </w:r>
            <w:r w:rsidRPr="00D17A05">
              <w:rPr>
                <w:rFonts w:eastAsia="MS Mincho"/>
                <w:sz w:val="28"/>
                <w:szCs w:val="20"/>
              </w:rPr>
              <w:t>Yes</w:t>
            </w:r>
            <w:r w:rsidRPr="00D17A05">
              <w:rPr>
                <w:rFonts w:eastAsia="MS Mincho"/>
                <w:sz w:val="28"/>
                <w:szCs w:val="20"/>
              </w:rPr>
              <w:tab/>
            </w:r>
            <w:r w:rsidRPr="00D17A05">
              <w:rPr>
                <w:rFonts w:eastAsia="MS Mincho"/>
                <w:sz w:val="36"/>
                <w:szCs w:val="20"/>
              </w:rPr>
              <w:fldChar w:fldCharType="begin">
                <w:ffData>
                  <w:name w:val="Check2"/>
                  <w:enabled/>
                  <w:calcOnExit w:val="0"/>
                  <w:checkBox>
                    <w:sizeAuto/>
                    <w:default w:val="0"/>
                    <w:checked w:val="0"/>
                  </w:checkBox>
                </w:ffData>
              </w:fldChar>
            </w:r>
            <w:r w:rsidRPr="00D17A05">
              <w:rPr>
                <w:rFonts w:eastAsia="MS Mincho"/>
                <w:sz w:val="36"/>
                <w:szCs w:val="20"/>
              </w:rPr>
              <w:instrText xml:space="preserve"> FORMCHECKBOX </w:instrText>
            </w:r>
            <w:r w:rsidR="007A215C">
              <w:rPr>
                <w:rFonts w:eastAsia="MS Mincho"/>
                <w:sz w:val="36"/>
                <w:szCs w:val="20"/>
              </w:rPr>
            </w:r>
            <w:r w:rsidR="007A215C">
              <w:rPr>
                <w:rFonts w:eastAsia="MS Mincho"/>
                <w:sz w:val="36"/>
                <w:szCs w:val="20"/>
              </w:rPr>
              <w:fldChar w:fldCharType="separate"/>
            </w:r>
            <w:r w:rsidRPr="00D17A05">
              <w:rPr>
                <w:rFonts w:eastAsia="MS Mincho"/>
                <w:sz w:val="36"/>
                <w:szCs w:val="20"/>
              </w:rPr>
              <w:fldChar w:fldCharType="end"/>
            </w:r>
            <w:r w:rsidRPr="00D17A05">
              <w:rPr>
                <w:rFonts w:eastAsia="MS Mincho"/>
                <w:sz w:val="28"/>
                <w:szCs w:val="20"/>
              </w:rPr>
              <w:t xml:space="preserve"> No</w:t>
            </w:r>
          </w:p>
          <w:p w:rsidR="00E61B6C" w:rsidRDefault="00E61B6C" w:rsidP="00E61B6C">
            <w:pPr>
              <w:widowControl w:val="0"/>
              <w:spacing w:after="0" w:line="240" w:lineRule="auto"/>
              <w:rPr>
                <w:b/>
                <w:color w:val="4D4D4F"/>
              </w:rPr>
            </w:pPr>
          </w:p>
          <w:p w:rsidR="00E61B6C" w:rsidRDefault="00E61B6C" w:rsidP="00E61B6C">
            <w:pPr>
              <w:widowControl w:val="0"/>
              <w:spacing w:after="0" w:line="240" w:lineRule="auto"/>
              <w:rPr>
                <w:b/>
                <w:color w:val="4D4D4F"/>
              </w:rPr>
            </w:pPr>
          </w:p>
        </w:tc>
        <w:tc>
          <w:tcPr>
            <w:tcW w:w="5130" w:type="dxa"/>
            <w:shd w:val="clear" w:color="auto" w:fill="F9EDE9"/>
            <w:tcMar>
              <w:top w:w="100" w:type="dxa"/>
              <w:left w:w="100" w:type="dxa"/>
              <w:bottom w:w="100" w:type="dxa"/>
              <w:right w:w="100" w:type="dxa"/>
            </w:tcMar>
          </w:tcPr>
          <w:p w:rsidR="00E61B6C" w:rsidRPr="00122CA2" w:rsidRDefault="00E61B6C" w:rsidP="00E61B6C">
            <w:pPr>
              <w:spacing w:after="0" w:line="240" w:lineRule="auto"/>
              <w:rPr>
                <w:rFonts w:eastAsia="Times New Roman" w:cstheme="majorHAnsi"/>
                <w:b/>
                <w:bCs/>
                <w:iCs/>
              </w:rPr>
            </w:pPr>
            <w:r w:rsidRPr="00122CA2">
              <w:rPr>
                <w:rFonts w:eastAsia="Times New Roman" w:cstheme="majorHAnsi"/>
                <w:b/>
                <w:bCs/>
                <w:iCs/>
              </w:rPr>
              <w:t>Required</w:t>
            </w:r>
          </w:p>
          <w:p w:rsidR="00E61B6C" w:rsidRPr="00122CA2" w:rsidRDefault="00E61B6C" w:rsidP="00E61B6C">
            <w:pPr>
              <w:pStyle w:val="NormalWeb"/>
              <w:rPr>
                <w:rFonts w:ascii="Public Sans" w:hAnsi="Public Sans" w:cstheme="majorHAnsi"/>
                <w:color w:val="4E4E51"/>
                <w:sz w:val="22"/>
                <w:szCs w:val="22"/>
              </w:rPr>
            </w:pPr>
            <w:r w:rsidRPr="00122CA2">
              <w:rPr>
                <w:rFonts w:ascii="Public Sans" w:hAnsi="Public Sans" w:cstheme="majorHAnsi"/>
                <w:b/>
                <w:bCs/>
                <w:iCs/>
                <w:color w:val="4E4E51"/>
                <w:sz w:val="22"/>
                <w:szCs w:val="22"/>
              </w:rPr>
              <w:t>3a)</w:t>
            </w:r>
            <w:r w:rsidRPr="00122CA2">
              <w:rPr>
                <w:rFonts w:ascii="Public Sans" w:hAnsi="Public Sans" w:cstheme="majorHAnsi"/>
                <w:b/>
                <w:bCs/>
                <w:i/>
                <w:iCs/>
                <w:color w:val="4E4E51"/>
                <w:sz w:val="22"/>
                <w:szCs w:val="22"/>
              </w:rPr>
              <w:t xml:space="preserve"> Attention to Conceptual Understanding:</w:t>
            </w:r>
            <w:r w:rsidRPr="00122CA2">
              <w:rPr>
                <w:rFonts w:ascii="Public Sans" w:hAnsi="Public Sans" w:cstheme="majorHAnsi"/>
                <w:bCs/>
                <w:iCs/>
                <w:color w:val="4E4E51"/>
                <w:sz w:val="22"/>
                <w:szCs w:val="22"/>
              </w:rPr>
              <w:t xml:space="preserve"> Across the majority of the materials, students have regular opportunities to actively and incrementally make sense of mathematical ideas and construct meaning for the various reasons and contexts in which mathematical ideas are useful in order to </w:t>
            </w:r>
            <w:r w:rsidRPr="00122CA2">
              <w:rPr>
                <w:rFonts w:ascii="Public Sans" w:hAnsi="Public Sans" w:cstheme="majorHAnsi"/>
                <w:b/>
                <w:bCs/>
                <w:iCs/>
                <w:color w:val="4E4E51"/>
                <w:sz w:val="22"/>
                <w:szCs w:val="22"/>
              </w:rPr>
              <w:t>develop conceptual understanding of key mathematical concepts as called for explicitly by the standards</w:t>
            </w:r>
            <w:r w:rsidRPr="00122CA2">
              <w:rPr>
                <w:rFonts w:ascii="Public Sans" w:hAnsi="Public Sans" w:cstheme="majorHAnsi"/>
                <w:bCs/>
                <w:iCs/>
                <w:color w:val="4E4E51"/>
                <w:sz w:val="22"/>
                <w:szCs w:val="22"/>
              </w:rPr>
              <w:t>. Conceptual understanding is attended to in this way throughout the learning sequence and within both teacher- and student-facing materials featuring high-quality conceptual problems and discussion questions.</w:t>
            </w:r>
          </w:p>
        </w:tc>
        <w:sdt>
          <w:sdtPr>
            <w:rPr>
              <w:b/>
              <w:color w:val="4D4D4F"/>
            </w:rPr>
            <w:id w:val="1643309309"/>
            <w:placeholder>
              <w:docPart w:val="554FD0CF53BA4000A81D47EBEDB23439"/>
            </w:placeholder>
            <w:showingPlcHdr/>
            <w:comboBox>
              <w:listItem w:value="Choose an item."/>
              <w:listItem w:displayText="Yes" w:value="Yes"/>
              <w:listItem w:displayText="No" w:value="No"/>
            </w:comboBox>
          </w:sdtPr>
          <w:sdtEndPr/>
          <w:sdtContent>
            <w:tc>
              <w:tcPr>
                <w:tcW w:w="1170" w:type="dxa"/>
                <w:shd w:val="clear" w:color="auto" w:fill="F9EDE9"/>
                <w:tcMar>
                  <w:top w:w="100" w:type="dxa"/>
                  <w:left w:w="100" w:type="dxa"/>
                  <w:bottom w:w="100" w:type="dxa"/>
                  <w:right w:w="100" w:type="dxa"/>
                </w:tcMar>
              </w:tcPr>
              <w:p w:rsidR="00E61B6C" w:rsidRDefault="00E61B6C" w:rsidP="00E61B6C">
                <w:pPr>
                  <w:widowControl w:val="0"/>
                  <w:pBdr>
                    <w:top w:val="nil"/>
                    <w:left w:val="nil"/>
                    <w:bottom w:val="nil"/>
                    <w:right w:val="nil"/>
                    <w:between w:val="nil"/>
                  </w:pBdr>
                  <w:spacing w:after="0" w:line="240" w:lineRule="auto"/>
                  <w:ind w:left="58" w:right="58"/>
                  <w:jc w:val="center"/>
                  <w:rPr>
                    <w:b/>
                    <w:color w:val="4D4D4F"/>
                  </w:rPr>
                </w:pPr>
                <w:r w:rsidRPr="003406C8">
                  <w:rPr>
                    <w:rStyle w:val="PlaceholderText"/>
                  </w:rPr>
                  <w:t>Choose an item.</w:t>
                </w:r>
              </w:p>
            </w:tc>
          </w:sdtContent>
        </w:sdt>
        <w:sdt>
          <w:sdtPr>
            <w:rPr>
              <w:color w:val="4D4D4F"/>
            </w:rPr>
            <w:id w:val="-1332830285"/>
            <w:placeholder>
              <w:docPart w:val="26C8D1B9BB6241699D3F07988EF7C4A5"/>
            </w:placeholder>
            <w:showingPlcHdr/>
          </w:sdtPr>
          <w:sdtEndPr/>
          <w:sdtContent>
            <w:tc>
              <w:tcPr>
                <w:tcW w:w="5035" w:type="dxa"/>
                <w:shd w:val="clear" w:color="auto" w:fill="auto"/>
                <w:tcMar>
                  <w:top w:w="100" w:type="dxa"/>
                  <w:left w:w="100" w:type="dxa"/>
                  <w:bottom w:w="100" w:type="dxa"/>
                  <w:right w:w="100" w:type="dxa"/>
                </w:tcMar>
              </w:tcPr>
              <w:p w:rsidR="00E61B6C" w:rsidRPr="00A03177" w:rsidRDefault="00E61B6C" w:rsidP="00E61B6C">
                <w:pPr>
                  <w:widowControl w:val="0"/>
                  <w:pBdr>
                    <w:top w:val="nil"/>
                    <w:left w:val="nil"/>
                    <w:bottom w:val="nil"/>
                    <w:right w:val="nil"/>
                    <w:between w:val="nil"/>
                  </w:pBdr>
                  <w:spacing w:after="0" w:line="240" w:lineRule="auto"/>
                  <w:jc w:val="both"/>
                  <w:rPr>
                    <w:color w:val="4D4D4F"/>
                  </w:rPr>
                </w:pPr>
                <w:r w:rsidRPr="003406C8">
                  <w:rPr>
                    <w:rStyle w:val="PlaceholderText"/>
                  </w:rPr>
                  <w:t>Click or tap here to enter text.</w:t>
                </w:r>
              </w:p>
            </w:tc>
          </w:sdtContent>
        </w:sdt>
      </w:tr>
      <w:tr w:rsidR="00E61B6C" w:rsidTr="00D1250A">
        <w:trPr>
          <w:trHeight w:val="420"/>
        </w:trPr>
        <w:tc>
          <w:tcPr>
            <w:tcW w:w="3050" w:type="dxa"/>
            <w:vMerge/>
            <w:shd w:val="clear" w:color="auto" w:fill="auto"/>
            <w:tcMar>
              <w:top w:w="100" w:type="dxa"/>
              <w:left w:w="100" w:type="dxa"/>
              <w:bottom w:w="100" w:type="dxa"/>
              <w:right w:w="100" w:type="dxa"/>
            </w:tcMar>
          </w:tcPr>
          <w:p w:rsidR="00E61B6C" w:rsidRDefault="00E61B6C" w:rsidP="00E61B6C">
            <w:pPr>
              <w:widowControl w:val="0"/>
              <w:spacing w:after="0" w:line="240" w:lineRule="auto"/>
              <w:rPr>
                <w:b/>
                <w:color w:val="4D4D4F"/>
              </w:rPr>
            </w:pPr>
          </w:p>
        </w:tc>
        <w:tc>
          <w:tcPr>
            <w:tcW w:w="5130" w:type="dxa"/>
            <w:shd w:val="clear" w:color="auto" w:fill="F9EDE9"/>
            <w:tcMar>
              <w:top w:w="100" w:type="dxa"/>
              <w:left w:w="100" w:type="dxa"/>
              <w:bottom w:w="100" w:type="dxa"/>
              <w:right w:w="100" w:type="dxa"/>
            </w:tcMar>
          </w:tcPr>
          <w:p w:rsidR="00E61B6C" w:rsidRPr="00122CA2" w:rsidRDefault="00E61B6C" w:rsidP="00E61B6C">
            <w:pPr>
              <w:spacing w:after="0" w:line="240" w:lineRule="auto"/>
              <w:rPr>
                <w:rFonts w:eastAsia="Times New Roman" w:cstheme="majorHAnsi"/>
                <w:b/>
                <w:bCs/>
                <w:iCs/>
              </w:rPr>
            </w:pPr>
            <w:r w:rsidRPr="00122CA2">
              <w:rPr>
                <w:rFonts w:eastAsia="Times New Roman" w:cstheme="majorHAnsi"/>
                <w:b/>
                <w:bCs/>
                <w:iCs/>
              </w:rPr>
              <w:t>Required</w:t>
            </w:r>
          </w:p>
          <w:p w:rsidR="00E61B6C" w:rsidRPr="00122CA2" w:rsidRDefault="00E61B6C" w:rsidP="00E61B6C">
            <w:pPr>
              <w:spacing w:after="0" w:line="240" w:lineRule="auto"/>
              <w:rPr>
                <w:rFonts w:cstheme="majorHAnsi"/>
                <w:b/>
              </w:rPr>
            </w:pPr>
            <w:r w:rsidRPr="00122CA2">
              <w:rPr>
                <w:rFonts w:eastAsia="Times New Roman" w:cstheme="majorHAnsi"/>
                <w:b/>
                <w:bCs/>
                <w:iCs/>
              </w:rPr>
              <w:t xml:space="preserve">3b) </w:t>
            </w:r>
            <w:r w:rsidRPr="00122CA2">
              <w:rPr>
                <w:rFonts w:eastAsia="Times New Roman" w:cstheme="majorHAnsi"/>
                <w:b/>
                <w:bCs/>
                <w:i/>
                <w:iCs/>
              </w:rPr>
              <w:t>Attention to Procedural Skill and Fluency</w:t>
            </w:r>
            <w:r w:rsidRPr="00122CA2">
              <w:rPr>
                <w:rFonts w:eastAsia="Times New Roman" w:cstheme="majorHAnsi"/>
                <w:bCs/>
                <w:iCs/>
              </w:rPr>
              <w:t xml:space="preserve">: In line with the demand of the standards, the materials are designed so that students </w:t>
            </w:r>
            <w:r w:rsidRPr="00122CA2">
              <w:rPr>
                <w:rFonts w:eastAsia="Times New Roman" w:cstheme="majorHAnsi"/>
                <w:b/>
                <w:bCs/>
                <w:iCs/>
              </w:rPr>
              <w:t>attain the required fluencies and procedural skills</w:t>
            </w:r>
            <w:r w:rsidRPr="00122CA2">
              <w:rPr>
                <w:rFonts w:eastAsia="Times New Roman" w:cstheme="majorHAnsi"/>
                <w:bCs/>
                <w:iCs/>
              </w:rPr>
              <w:t xml:space="preserve"> in service of developing their ability to solve more complex tasks. Materials attend to individual standards that set an expectation of procedural skill and fluency throughout the year. Materials provide students with opportunity to develop the procedural skills and fluencies demanded by the standards in a manner that allows for </w:t>
            </w:r>
            <w:r w:rsidRPr="00122CA2">
              <w:rPr>
                <w:rFonts w:eastAsia="Times New Roman" w:cstheme="majorHAnsi"/>
                <w:bCs/>
                <w:iCs/>
              </w:rPr>
              <w:lastRenderedPageBreak/>
              <w:t>meaningful</w:t>
            </w:r>
            <w:r w:rsidRPr="00122CA2">
              <w:rPr>
                <w:rFonts w:eastAsia="Times New Roman" w:cstheme="majorHAnsi"/>
                <w:b/>
                <w:bCs/>
                <w:i/>
                <w:iCs/>
              </w:rPr>
              <w:t xml:space="preserve"> </w:t>
            </w:r>
            <w:r w:rsidRPr="00122CA2">
              <w:rPr>
                <w:rFonts w:eastAsia="Times New Roman" w:cstheme="majorHAnsi"/>
                <w:bCs/>
                <w:iCs/>
              </w:rPr>
              <w:t>application rather than isolated practice.</w:t>
            </w:r>
          </w:p>
        </w:tc>
        <w:sdt>
          <w:sdtPr>
            <w:rPr>
              <w:b/>
              <w:color w:val="4D4D4F"/>
            </w:rPr>
            <w:id w:val="-1847391606"/>
            <w:placeholder>
              <w:docPart w:val="888A78826F054B72987ADA7E31912CE9"/>
            </w:placeholder>
            <w:showingPlcHdr/>
            <w:comboBox>
              <w:listItem w:value="Choose an item."/>
              <w:listItem w:displayText="Yes" w:value="Yes"/>
              <w:listItem w:displayText="No" w:value="No"/>
            </w:comboBox>
          </w:sdtPr>
          <w:sdtEndPr/>
          <w:sdtContent>
            <w:tc>
              <w:tcPr>
                <w:tcW w:w="1170" w:type="dxa"/>
                <w:shd w:val="clear" w:color="auto" w:fill="F9EDE9"/>
                <w:tcMar>
                  <w:top w:w="100" w:type="dxa"/>
                  <w:left w:w="100" w:type="dxa"/>
                  <w:bottom w:w="100" w:type="dxa"/>
                  <w:right w:w="100" w:type="dxa"/>
                </w:tcMar>
              </w:tcPr>
              <w:p w:rsidR="00E61B6C" w:rsidRDefault="00E61B6C" w:rsidP="00E61B6C">
                <w:pPr>
                  <w:widowControl w:val="0"/>
                  <w:pBdr>
                    <w:top w:val="nil"/>
                    <w:left w:val="nil"/>
                    <w:bottom w:val="nil"/>
                    <w:right w:val="nil"/>
                    <w:between w:val="nil"/>
                  </w:pBdr>
                  <w:spacing w:after="0" w:line="240" w:lineRule="auto"/>
                  <w:ind w:left="58" w:right="58"/>
                  <w:jc w:val="center"/>
                  <w:rPr>
                    <w:b/>
                    <w:color w:val="4D4D4F"/>
                  </w:rPr>
                </w:pPr>
                <w:r w:rsidRPr="003406C8">
                  <w:rPr>
                    <w:rStyle w:val="PlaceholderText"/>
                  </w:rPr>
                  <w:t>Choose an item.</w:t>
                </w:r>
              </w:p>
            </w:tc>
          </w:sdtContent>
        </w:sdt>
        <w:sdt>
          <w:sdtPr>
            <w:rPr>
              <w:color w:val="4D4D4F"/>
            </w:rPr>
            <w:id w:val="-2000647367"/>
            <w:placeholder>
              <w:docPart w:val="EBF07CCBD0714DDEA6C96C2CE53FAE48"/>
            </w:placeholder>
            <w:showingPlcHdr/>
          </w:sdtPr>
          <w:sdtEndPr/>
          <w:sdtContent>
            <w:tc>
              <w:tcPr>
                <w:tcW w:w="5035" w:type="dxa"/>
                <w:shd w:val="clear" w:color="auto" w:fill="auto"/>
                <w:tcMar>
                  <w:top w:w="100" w:type="dxa"/>
                  <w:left w:w="100" w:type="dxa"/>
                  <w:bottom w:w="100" w:type="dxa"/>
                  <w:right w:w="100" w:type="dxa"/>
                </w:tcMar>
              </w:tcPr>
              <w:p w:rsidR="00E61B6C" w:rsidRPr="00A03177" w:rsidRDefault="00E61B6C" w:rsidP="00E61B6C">
                <w:pPr>
                  <w:widowControl w:val="0"/>
                  <w:pBdr>
                    <w:top w:val="nil"/>
                    <w:left w:val="nil"/>
                    <w:bottom w:val="nil"/>
                    <w:right w:val="nil"/>
                    <w:between w:val="nil"/>
                  </w:pBdr>
                  <w:spacing w:after="0" w:line="240" w:lineRule="auto"/>
                  <w:jc w:val="both"/>
                  <w:rPr>
                    <w:color w:val="4D4D4F"/>
                  </w:rPr>
                </w:pPr>
                <w:r w:rsidRPr="003406C8">
                  <w:rPr>
                    <w:rStyle w:val="PlaceholderText"/>
                  </w:rPr>
                  <w:t>Click or tap here to enter text.</w:t>
                </w:r>
              </w:p>
            </w:tc>
          </w:sdtContent>
        </w:sdt>
      </w:tr>
      <w:tr w:rsidR="00E61B6C" w:rsidTr="00D1250A">
        <w:trPr>
          <w:trHeight w:val="420"/>
        </w:trPr>
        <w:tc>
          <w:tcPr>
            <w:tcW w:w="3050" w:type="dxa"/>
            <w:vMerge/>
            <w:shd w:val="clear" w:color="auto" w:fill="auto"/>
            <w:tcMar>
              <w:top w:w="100" w:type="dxa"/>
              <w:left w:w="100" w:type="dxa"/>
              <w:bottom w:w="100" w:type="dxa"/>
              <w:right w:w="100" w:type="dxa"/>
            </w:tcMar>
          </w:tcPr>
          <w:p w:rsidR="00E61B6C" w:rsidRDefault="00E61B6C" w:rsidP="00E61B6C">
            <w:pPr>
              <w:widowControl w:val="0"/>
              <w:spacing w:after="0" w:line="240" w:lineRule="auto"/>
              <w:rPr>
                <w:b/>
                <w:color w:val="4D4D4F"/>
              </w:rPr>
            </w:pPr>
          </w:p>
        </w:tc>
        <w:tc>
          <w:tcPr>
            <w:tcW w:w="5130" w:type="dxa"/>
            <w:shd w:val="clear" w:color="auto" w:fill="F9EDE9"/>
            <w:tcMar>
              <w:top w:w="100" w:type="dxa"/>
              <w:left w:w="100" w:type="dxa"/>
              <w:bottom w:w="100" w:type="dxa"/>
              <w:right w:w="100" w:type="dxa"/>
            </w:tcMar>
          </w:tcPr>
          <w:p w:rsidR="00E61B6C" w:rsidRPr="00122CA2" w:rsidRDefault="00E61B6C" w:rsidP="00E61B6C">
            <w:pPr>
              <w:spacing w:after="0" w:line="240" w:lineRule="auto"/>
              <w:rPr>
                <w:rFonts w:eastAsia="Times New Roman" w:cstheme="majorHAnsi"/>
                <w:b/>
                <w:bCs/>
                <w:iCs/>
              </w:rPr>
            </w:pPr>
            <w:r w:rsidRPr="00122CA2">
              <w:rPr>
                <w:rFonts w:eastAsia="Times New Roman" w:cstheme="majorHAnsi"/>
                <w:b/>
                <w:bCs/>
                <w:iCs/>
              </w:rPr>
              <w:t>Required</w:t>
            </w:r>
          </w:p>
          <w:p w:rsidR="00E61B6C" w:rsidRPr="00122CA2" w:rsidRDefault="00E61B6C" w:rsidP="00E61B6C">
            <w:pPr>
              <w:pStyle w:val="NormalWeb"/>
              <w:rPr>
                <w:rFonts w:ascii="Public Sans" w:hAnsi="Public Sans" w:cstheme="majorHAnsi"/>
                <w:color w:val="4E4E51"/>
                <w:sz w:val="22"/>
                <w:szCs w:val="22"/>
              </w:rPr>
            </w:pPr>
            <w:r w:rsidRPr="00122CA2">
              <w:rPr>
                <w:rFonts w:ascii="Public Sans" w:hAnsi="Public Sans" w:cstheme="majorHAnsi"/>
                <w:b/>
                <w:bCs/>
                <w:iCs/>
                <w:color w:val="4E4E51"/>
                <w:sz w:val="22"/>
                <w:szCs w:val="22"/>
              </w:rPr>
              <w:t xml:space="preserve">3c) </w:t>
            </w:r>
            <w:r w:rsidRPr="00122CA2">
              <w:rPr>
                <w:rFonts w:ascii="Public Sans" w:hAnsi="Public Sans" w:cstheme="majorHAnsi"/>
                <w:b/>
                <w:bCs/>
                <w:i/>
                <w:iCs/>
                <w:color w:val="4E4E51"/>
                <w:sz w:val="22"/>
                <w:szCs w:val="22"/>
              </w:rPr>
              <w:t xml:space="preserve">Attention to Applications: </w:t>
            </w:r>
            <w:r w:rsidRPr="00122CA2">
              <w:rPr>
                <w:rFonts w:ascii="Public Sans" w:hAnsi="Public Sans" w:cstheme="majorHAnsi"/>
                <w:bCs/>
                <w:iCs/>
                <w:color w:val="4E4E51"/>
                <w:sz w:val="22"/>
                <w:szCs w:val="22"/>
              </w:rPr>
              <w:t xml:space="preserve">Materials are designed so that across the majority of the course, students have the opportunity to apply and experience applications of mathematics in relevant and meaningful ways. This is done through consistent and varied work with </w:t>
            </w:r>
            <w:r w:rsidRPr="00122CA2">
              <w:rPr>
                <w:rFonts w:ascii="Public Sans" w:hAnsi="Public Sans" w:cstheme="majorHAnsi"/>
                <w:b/>
                <w:bCs/>
                <w:iCs/>
                <w:color w:val="4E4E51"/>
                <w:sz w:val="22"/>
                <w:szCs w:val="22"/>
              </w:rPr>
              <w:t>engaging real-world applications</w:t>
            </w:r>
            <w:r w:rsidRPr="00122CA2">
              <w:rPr>
                <w:rFonts w:ascii="Public Sans" w:hAnsi="Public Sans" w:cstheme="majorHAnsi"/>
                <w:bCs/>
                <w:iCs/>
                <w:color w:val="4E4E51"/>
                <w:sz w:val="22"/>
                <w:szCs w:val="22"/>
              </w:rPr>
              <w:t>, including problems that build students’ proficiency with selecting and applying an efficient method to find a solution and determining whether the solution makes sense. The problems attend thoroughly to those places in the content standards in which expectations for multi-step and real-world problems are explicit.</w:t>
            </w:r>
          </w:p>
        </w:tc>
        <w:sdt>
          <w:sdtPr>
            <w:rPr>
              <w:b/>
              <w:color w:val="4D4D4F"/>
            </w:rPr>
            <w:id w:val="-159007319"/>
            <w:placeholder>
              <w:docPart w:val="2252590CEADA4C2F84A55B85A13D8646"/>
            </w:placeholder>
            <w:showingPlcHdr/>
            <w:comboBox>
              <w:listItem w:value="Choose an item."/>
              <w:listItem w:displayText="Yes" w:value="Yes"/>
              <w:listItem w:displayText="No" w:value="No"/>
            </w:comboBox>
          </w:sdtPr>
          <w:sdtEndPr/>
          <w:sdtContent>
            <w:tc>
              <w:tcPr>
                <w:tcW w:w="1170" w:type="dxa"/>
                <w:shd w:val="clear" w:color="auto" w:fill="F9EDE9"/>
                <w:tcMar>
                  <w:top w:w="100" w:type="dxa"/>
                  <w:left w:w="100" w:type="dxa"/>
                  <w:bottom w:w="100" w:type="dxa"/>
                  <w:right w:w="100" w:type="dxa"/>
                </w:tcMar>
              </w:tcPr>
              <w:p w:rsidR="00E61B6C" w:rsidRDefault="00E61B6C" w:rsidP="00E61B6C">
                <w:pPr>
                  <w:widowControl w:val="0"/>
                  <w:pBdr>
                    <w:top w:val="nil"/>
                    <w:left w:val="nil"/>
                    <w:bottom w:val="nil"/>
                    <w:right w:val="nil"/>
                    <w:between w:val="nil"/>
                  </w:pBdr>
                  <w:spacing w:after="0" w:line="240" w:lineRule="auto"/>
                  <w:ind w:left="58" w:right="58"/>
                  <w:jc w:val="center"/>
                  <w:rPr>
                    <w:b/>
                    <w:color w:val="4D4D4F"/>
                  </w:rPr>
                </w:pPr>
                <w:r w:rsidRPr="003406C8">
                  <w:rPr>
                    <w:rStyle w:val="PlaceholderText"/>
                  </w:rPr>
                  <w:t>Choose an item.</w:t>
                </w:r>
              </w:p>
            </w:tc>
          </w:sdtContent>
        </w:sdt>
        <w:sdt>
          <w:sdtPr>
            <w:rPr>
              <w:color w:val="4D4D4F"/>
            </w:rPr>
            <w:id w:val="1907036380"/>
            <w:placeholder>
              <w:docPart w:val="38421E01A69E42B1802B53566F7DE831"/>
            </w:placeholder>
            <w:showingPlcHdr/>
          </w:sdtPr>
          <w:sdtEndPr/>
          <w:sdtContent>
            <w:tc>
              <w:tcPr>
                <w:tcW w:w="5035" w:type="dxa"/>
                <w:shd w:val="clear" w:color="auto" w:fill="auto"/>
                <w:tcMar>
                  <w:top w:w="100" w:type="dxa"/>
                  <w:left w:w="100" w:type="dxa"/>
                  <w:bottom w:w="100" w:type="dxa"/>
                  <w:right w:w="100" w:type="dxa"/>
                </w:tcMar>
              </w:tcPr>
              <w:p w:rsidR="00E61B6C" w:rsidRPr="00A03177" w:rsidRDefault="00E61B6C" w:rsidP="00E61B6C">
                <w:pPr>
                  <w:widowControl w:val="0"/>
                  <w:pBdr>
                    <w:top w:val="nil"/>
                    <w:left w:val="nil"/>
                    <w:bottom w:val="nil"/>
                    <w:right w:val="nil"/>
                    <w:between w:val="nil"/>
                  </w:pBdr>
                  <w:spacing w:after="0" w:line="240" w:lineRule="auto"/>
                  <w:jc w:val="both"/>
                  <w:rPr>
                    <w:color w:val="4D4D4F"/>
                  </w:rPr>
                </w:pPr>
                <w:r w:rsidRPr="003406C8">
                  <w:rPr>
                    <w:rStyle w:val="PlaceholderText"/>
                  </w:rPr>
                  <w:t>Click or tap here to enter text.</w:t>
                </w:r>
              </w:p>
            </w:tc>
          </w:sdtContent>
        </w:sdt>
      </w:tr>
      <w:tr w:rsidR="00E61B6C" w:rsidTr="00D1250A">
        <w:trPr>
          <w:trHeight w:val="420"/>
        </w:trPr>
        <w:tc>
          <w:tcPr>
            <w:tcW w:w="3050" w:type="dxa"/>
            <w:vMerge/>
            <w:shd w:val="clear" w:color="auto" w:fill="auto"/>
            <w:tcMar>
              <w:top w:w="100" w:type="dxa"/>
              <w:left w:w="100" w:type="dxa"/>
              <w:bottom w:w="100" w:type="dxa"/>
              <w:right w:w="100" w:type="dxa"/>
            </w:tcMar>
          </w:tcPr>
          <w:p w:rsidR="00E61B6C" w:rsidRDefault="00E61B6C" w:rsidP="00E61B6C">
            <w:pPr>
              <w:widowControl w:val="0"/>
              <w:spacing w:after="0" w:line="240" w:lineRule="auto"/>
              <w:rPr>
                <w:b/>
                <w:color w:val="4D4D4F"/>
              </w:rPr>
            </w:pPr>
          </w:p>
        </w:tc>
        <w:tc>
          <w:tcPr>
            <w:tcW w:w="5130" w:type="dxa"/>
            <w:shd w:val="clear" w:color="auto" w:fill="F9EDE9"/>
            <w:tcMar>
              <w:top w:w="100" w:type="dxa"/>
              <w:left w:w="100" w:type="dxa"/>
              <w:bottom w:w="100" w:type="dxa"/>
              <w:right w:w="100" w:type="dxa"/>
            </w:tcMar>
          </w:tcPr>
          <w:p w:rsidR="00E61B6C" w:rsidRPr="00122CA2" w:rsidRDefault="00E61B6C" w:rsidP="00E61B6C">
            <w:pPr>
              <w:spacing w:after="0" w:line="240" w:lineRule="auto"/>
              <w:rPr>
                <w:rFonts w:cstheme="majorHAnsi"/>
                <w:b/>
              </w:rPr>
            </w:pPr>
            <w:r w:rsidRPr="00122CA2">
              <w:rPr>
                <w:rFonts w:cstheme="majorHAnsi"/>
                <w:b/>
              </w:rPr>
              <w:t>Required</w:t>
            </w:r>
          </w:p>
          <w:p w:rsidR="00E61B6C" w:rsidRPr="00122CA2" w:rsidRDefault="00E61B6C" w:rsidP="00E61B6C">
            <w:pPr>
              <w:pStyle w:val="NormalWeb"/>
              <w:rPr>
                <w:rFonts w:ascii="Public Sans" w:hAnsi="Public Sans" w:cstheme="majorHAnsi"/>
                <w:color w:val="4E4E51"/>
                <w:sz w:val="22"/>
                <w:szCs w:val="22"/>
              </w:rPr>
            </w:pPr>
            <w:r w:rsidRPr="00122CA2">
              <w:rPr>
                <w:rFonts w:ascii="Public Sans" w:hAnsi="Public Sans" w:cstheme="majorHAnsi"/>
                <w:b/>
                <w:color w:val="4E4E51"/>
                <w:sz w:val="22"/>
                <w:szCs w:val="22"/>
              </w:rPr>
              <w:t xml:space="preserve">3d) </w:t>
            </w:r>
            <w:r w:rsidRPr="00122CA2">
              <w:rPr>
                <w:rFonts w:ascii="Public Sans" w:hAnsi="Public Sans" w:cstheme="majorHAnsi"/>
                <w:b/>
                <w:i/>
                <w:color w:val="4E4E51"/>
                <w:sz w:val="22"/>
                <w:szCs w:val="22"/>
              </w:rPr>
              <w:t xml:space="preserve">Balance: </w:t>
            </w:r>
            <w:r w:rsidRPr="00122CA2">
              <w:rPr>
                <w:rFonts w:ascii="Public Sans" w:hAnsi="Public Sans" w:cstheme="majorHAnsi"/>
                <w:color w:val="4E4E51"/>
                <w:sz w:val="22"/>
                <w:szCs w:val="22"/>
              </w:rPr>
              <w:t xml:space="preserve">Across the majority of the materials, the three aspects of </w:t>
            </w:r>
            <w:r w:rsidRPr="00122CA2">
              <w:rPr>
                <w:rFonts w:ascii="Public Sans" w:hAnsi="Public Sans" w:cstheme="majorHAnsi"/>
                <w:b/>
                <w:color w:val="4E4E51"/>
                <w:sz w:val="22"/>
                <w:szCs w:val="22"/>
              </w:rPr>
              <w:t>rigor</w:t>
            </w:r>
            <w:r w:rsidRPr="00122CA2">
              <w:rPr>
                <w:rFonts w:ascii="Public Sans" w:hAnsi="Public Sans" w:cstheme="majorHAnsi"/>
                <w:color w:val="4E4E51"/>
                <w:sz w:val="22"/>
                <w:szCs w:val="22"/>
              </w:rPr>
              <w:t xml:space="preserve"> are not always treated together and are not always treated separately. There is a </w:t>
            </w:r>
            <w:r w:rsidRPr="00122CA2">
              <w:rPr>
                <w:rFonts w:ascii="Public Sans" w:hAnsi="Public Sans" w:cstheme="majorHAnsi"/>
                <w:b/>
                <w:color w:val="4E4E51"/>
                <w:sz w:val="22"/>
                <w:szCs w:val="22"/>
              </w:rPr>
              <w:t>balance</w:t>
            </w:r>
            <w:r w:rsidRPr="00122CA2">
              <w:rPr>
                <w:rFonts w:ascii="Public Sans" w:hAnsi="Public Sans" w:cstheme="majorHAnsi"/>
                <w:color w:val="4E4E51"/>
                <w:sz w:val="22"/>
                <w:szCs w:val="22"/>
              </w:rPr>
              <w:t xml:space="preserve"> of the three aspects of rigor within the grade/course.</w:t>
            </w:r>
          </w:p>
        </w:tc>
        <w:sdt>
          <w:sdtPr>
            <w:rPr>
              <w:b/>
              <w:color w:val="4D4D4F"/>
            </w:rPr>
            <w:id w:val="-727222117"/>
            <w:placeholder>
              <w:docPart w:val="A83540C0752D4F63873A1C4CDF8E73BA"/>
            </w:placeholder>
            <w:showingPlcHdr/>
            <w:comboBox>
              <w:listItem w:value="Choose an item."/>
              <w:listItem w:displayText="Yes" w:value="Yes"/>
              <w:listItem w:displayText="No" w:value="No"/>
            </w:comboBox>
          </w:sdtPr>
          <w:sdtEndPr/>
          <w:sdtContent>
            <w:tc>
              <w:tcPr>
                <w:tcW w:w="1170" w:type="dxa"/>
                <w:shd w:val="clear" w:color="auto" w:fill="F9EDE9"/>
                <w:tcMar>
                  <w:top w:w="100" w:type="dxa"/>
                  <w:left w:w="100" w:type="dxa"/>
                  <w:bottom w:w="100" w:type="dxa"/>
                  <w:right w:w="100" w:type="dxa"/>
                </w:tcMar>
              </w:tcPr>
              <w:p w:rsidR="00E61B6C" w:rsidRDefault="00E61B6C" w:rsidP="00E61B6C">
                <w:pPr>
                  <w:widowControl w:val="0"/>
                  <w:pBdr>
                    <w:top w:val="nil"/>
                    <w:left w:val="nil"/>
                    <w:bottom w:val="nil"/>
                    <w:right w:val="nil"/>
                    <w:between w:val="nil"/>
                  </w:pBdr>
                  <w:spacing w:after="0" w:line="240" w:lineRule="auto"/>
                  <w:ind w:left="58" w:right="58"/>
                  <w:jc w:val="center"/>
                  <w:rPr>
                    <w:b/>
                    <w:color w:val="4D4D4F"/>
                  </w:rPr>
                </w:pPr>
                <w:r w:rsidRPr="003406C8">
                  <w:rPr>
                    <w:rStyle w:val="PlaceholderText"/>
                  </w:rPr>
                  <w:t>Choose an item.</w:t>
                </w:r>
              </w:p>
            </w:tc>
          </w:sdtContent>
        </w:sdt>
        <w:sdt>
          <w:sdtPr>
            <w:rPr>
              <w:color w:val="4D4D4F"/>
            </w:rPr>
            <w:id w:val="852386571"/>
            <w:placeholder>
              <w:docPart w:val="C5D289E9FED6451FBABAB33770A8158A"/>
            </w:placeholder>
            <w:showingPlcHdr/>
          </w:sdtPr>
          <w:sdtEndPr/>
          <w:sdtContent>
            <w:tc>
              <w:tcPr>
                <w:tcW w:w="5035" w:type="dxa"/>
                <w:shd w:val="clear" w:color="auto" w:fill="auto"/>
                <w:tcMar>
                  <w:top w:w="100" w:type="dxa"/>
                  <w:left w:w="100" w:type="dxa"/>
                  <w:bottom w:w="100" w:type="dxa"/>
                  <w:right w:w="100" w:type="dxa"/>
                </w:tcMar>
              </w:tcPr>
              <w:p w:rsidR="00E61B6C" w:rsidRPr="00A03177" w:rsidRDefault="00E61B6C" w:rsidP="00E61B6C">
                <w:pPr>
                  <w:widowControl w:val="0"/>
                  <w:pBdr>
                    <w:top w:val="nil"/>
                    <w:left w:val="nil"/>
                    <w:bottom w:val="nil"/>
                    <w:right w:val="nil"/>
                    <w:between w:val="nil"/>
                  </w:pBdr>
                  <w:spacing w:after="0" w:line="240" w:lineRule="auto"/>
                  <w:jc w:val="both"/>
                  <w:rPr>
                    <w:color w:val="4D4D4F"/>
                  </w:rPr>
                </w:pPr>
                <w:r w:rsidRPr="003406C8">
                  <w:rPr>
                    <w:rStyle w:val="PlaceholderText"/>
                  </w:rPr>
                  <w:t>Click or tap here to enter text.</w:t>
                </w:r>
              </w:p>
            </w:tc>
          </w:sdtContent>
        </w:sdt>
      </w:tr>
      <w:tr w:rsidR="00E61B6C" w:rsidTr="00D1250A">
        <w:trPr>
          <w:trHeight w:val="420"/>
        </w:trPr>
        <w:tc>
          <w:tcPr>
            <w:tcW w:w="3050" w:type="dxa"/>
            <w:vMerge w:val="restart"/>
            <w:shd w:val="clear" w:color="auto" w:fill="auto"/>
            <w:tcMar>
              <w:top w:w="100" w:type="dxa"/>
              <w:left w:w="100" w:type="dxa"/>
              <w:bottom w:w="100" w:type="dxa"/>
              <w:right w:w="100" w:type="dxa"/>
            </w:tcMar>
          </w:tcPr>
          <w:p w:rsidR="00E61B6C" w:rsidRDefault="00E61B6C" w:rsidP="00E61B6C">
            <w:pPr>
              <w:widowControl w:val="0"/>
              <w:spacing w:after="0" w:line="240" w:lineRule="auto"/>
              <w:rPr>
                <w:b/>
                <w:color w:val="4D4D4F"/>
              </w:rPr>
            </w:pPr>
            <w:r>
              <w:rPr>
                <w:b/>
                <w:color w:val="4D4D4F"/>
              </w:rPr>
              <w:t xml:space="preserve">Non-Negotiable </w:t>
            </w:r>
          </w:p>
          <w:p w:rsidR="00E61B6C" w:rsidRPr="00122CA2" w:rsidRDefault="00E61B6C" w:rsidP="00E61B6C">
            <w:pPr>
              <w:widowControl w:val="0"/>
              <w:spacing w:line="240" w:lineRule="auto"/>
              <w:rPr>
                <w:b/>
                <w:color w:val="4D4D4F"/>
              </w:rPr>
            </w:pPr>
            <w:r w:rsidRPr="008244EE">
              <w:rPr>
                <w:b/>
                <w:color w:val="4D4D4F"/>
              </w:rPr>
              <w:t xml:space="preserve">4. </w:t>
            </w:r>
            <w:r w:rsidRPr="00122CA2">
              <w:rPr>
                <w:b/>
                <w:color w:val="4D4D4F"/>
              </w:rPr>
              <w:t xml:space="preserve">FOCUS AND COHERENCE VIA PRACTICE STANDARDS: </w:t>
            </w:r>
          </w:p>
          <w:p w:rsidR="00E61B6C" w:rsidRDefault="00E61B6C" w:rsidP="00E61B6C">
            <w:pPr>
              <w:widowControl w:val="0"/>
              <w:spacing w:line="240" w:lineRule="auto"/>
              <w:rPr>
                <w:b/>
                <w:color w:val="4D4D4F"/>
              </w:rPr>
            </w:pPr>
            <w:r w:rsidRPr="00122CA2">
              <w:rPr>
                <w:color w:val="4D4D4F"/>
              </w:rPr>
              <w:t xml:space="preserve">Aligned materials make meaningful and purposeful connections that promote focus and coherence by </w:t>
            </w:r>
            <w:r w:rsidRPr="00122CA2">
              <w:rPr>
                <w:color w:val="4D4D4F"/>
              </w:rPr>
              <w:lastRenderedPageBreak/>
              <w:t>connecting practice standards with content that is emphasized in the Standards. Materials address the practice standards in a way to enrich and strengthen the focus of the content standards instead of detracting from them</w:t>
            </w:r>
            <w:r w:rsidRPr="00122CA2">
              <w:rPr>
                <w:b/>
                <w:color w:val="4D4D4F"/>
              </w:rPr>
              <w:t>.</w:t>
            </w:r>
          </w:p>
          <w:p w:rsidR="00E61B6C" w:rsidRDefault="00E61B6C" w:rsidP="00E61B6C">
            <w:pPr>
              <w:widowControl w:val="0"/>
              <w:spacing w:line="240" w:lineRule="auto"/>
              <w:rPr>
                <w:color w:val="4D4D4F"/>
              </w:rPr>
            </w:pPr>
            <w:r w:rsidRPr="00122CA2">
              <w:rPr>
                <w:b/>
                <w:color w:val="4D4D4F"/>
              </w:rPr>
              <w:t xml:space="preserve"> </w:t>
            </w:r>
            <w:r w:rsidRPr="00D17A05">
              <w:rPr>
                <w:rFonts w:eastAsia="MS Mincho"/>
                <w:sz w:val="36"/>
                <w:szCs w:val="20"/>
              </w:rPr>
              <w:fldChar w:fldCharType="begin">
                <w:ffData>
                  <w:name w:val="Check1"/>
                  <w:enabled/>
                  <w:calcOnExit w:val="0"/>
                  <w:checkBox>
                    <w:sizeAuto/>
                    <w:default w:val="0"/>
                    <w:checked w:val="0"/>
                  </w:checkBox>
                </w:ffData>
              </w:fldChar>
            </w:r>
            <w:r w:rsidRPr="00D17A05">
              <w:rPr>
                <w:rFonts w:eastAsia="MS Mincho"/>
                <w:sz w:val="36"/>
                <w:szCs w:val="20"/>
              </w:rPr>
              <w:instrText xml:space="preserve"> FORMCHECKBOX </w:instrText>
            </w:r>
            <w:r w:rsidR="007A215C">
              <w:rPr>
                <w:rFonts w:eastAsia="MS Mincho"/>
                <w:sz w:val="36"/>
                <w:szCs w:val="20"/>
              </w:rPr>
            </w:r>
            <w:r w:rsidR="007A215C">
              <w:rPr>
                <w:rFonts w:eastAsia="MS Mincho"/>
                <w:sz w:val="36"/>
                <w:szCs w:val="20"/>
              </w:rPr>
              <w:fldChar w:fldCharType="separate"/>
            </w:r>
            <w:r w:rsidRPr="00D17A05">
              <w:rPr>
                <w:rFonts w:eastAsia="MS Mincho"/>
                <w:sz w:val="36"/>
                <w:szCs w:val="20"/>
              </w:rPr>
              <w:fldChar w:fldCharType="end"/>
            </w:r>
            <w:r w:rsidRPr="00D17A05">
              <w:rPr>
                <w:rFonts w:eastAsia="MS Mincho"/>
                <w:sz w:val="36"/>
                <w:szCs w:val="20"/>
              </w:rPr>
              <w:t xml:space="preserve"> </w:t>
            </w:r>
            <w:r w:rsidRPr="00D17A05">
              <w:rPr>
                <w:rFonts w:eastAsia="MS Mincho"/>
                <w:sz w:val="28"/>
                <w:szCs w:val="20"/>
              </w:rPr>
              <w:t>Yes</w:t>
            </w:r>
            <w:r w:rsidRPr="00D17A05">
              <w:rPr>
                <w:rFonts w:eastAsia="MS Mincho"/>
                <w:sz w:val="28"/>
                <w:szCs w:val="20"/>
              </w:rPr>
              <w:tab/>
            </w:r>
            <w:r w:rsidRPr="00D17A05">
              <w:rPr>
                <w:rFonts w:eastAsia="MS Mincho"/>
                <w:sz w:val="36"/>
                <w:szCs w:val="20"/>
              </w:rPr>
              <w:fldChar w:fldCharType="begin">
                <w:ffData>
                  <w:name w:val="Check2"/>
                  <w:enabled/>
                  <w:calcOnExit w:val="0"/>
                  <w:checkBox>
                    <w:sizeAuto/>
                    <w:default w:val="0"/>
                    <w:checked w:val="0"/>
                  </w:checkBox>
                </w:ffData>
              </w:fldChar>
            </w:r>
            <w:r w:rsidRPr="00D17A05">
              <w:rPr>
                <w:rFonts w:eastAsia="MS Mincho"/>
                <w:sz w:val="36"/>
                <w:szCs w:val="20"/>
              </w:rPr>
              <w:instrText xml:space="preserve"> FORMCHECKBOX </w:instrText>
            </w:r>
            <w:r w:rsidR="007A215C">
              <w:rPr>
                <w:rFonts w:eastAsia="MS Mincho"/>
                <w:sz w:val="36"/>
                <w:szCs w:val="20"/>
              </w:rPr>
            </w:r>
            <w:r w:rsidR="007A215C">
              <w:rPr>
                <w:rFonts w:eastAsia="MS Mincho"/>
                <w:sz w:val="36"/>
                <w:szCs w:val="20"/>
              </w:rPr>
              <w:fldChar w:fldCharType="separate"/>
            </w:r>
            <w:r w:rsidRPr="00D17A05">
              <w:rPr>
                <w:rFonts w:eastAsia="MS Mincho"/>
                <w:sz w:val="36"/>
                <w:szCs w:val="20"/>
              </w:rPr>
              <w:fldChar w:fldCharType="end"/>
            </w:r>
            <w:r w:rsidRPr="00D17A05">
              <w:rPr>
                <w:rFonts w:eastAsia="MS Mincho"/>
                <w:sz w:val="28"/>
                <w:szCs w:val="20"/>
              </w:rPr>
              <w:t xml:space="preserve"> No</w:t>
            </w:r>
          </w:p>
        </w:tc>
        <w:tc>
          <w:tcPr>
            <w:tcW w:w="5130" w:type="dxa"/>
            <w:shd w:val="clear" w:color="auto" w:fill="F9EDE9"/>
            <w:tcMar>
              <w:top w:w="100" w:type="dxa"/>
              <w:left w:w="100" w:type="dxa"/>
              <w:bottom w:w="100" w:type="dxa"/>
              <w:right w:w="100" w:type="dxa"/>
            </w:tcMar>
          </w:tcPr>
          <w:p w:rsidR="00E61B6C" w:rsidRPr="00122CA2" w:rsidRDefault="00E61B6C" w:rsidP="00E61B6C">
            <w:pPr>
              <w:pStyle w:val="Default"/>
              <w:rPr>
                <w:rFonts w:ascii="Public Sans" w:eastAsia="Times New Roman" w:hAnsi="Public Sans" w:cstheme="majorHAnsi"/>
                <w:b/>
                <w:color w:val="4E4E51"/>
                <w:sz w:val="22"/>
                <w:szCs w:val="22"/>
              </w:rPr>
            </w:pPr>
            <w:r w:rsidRPr="00122CA2">
              <w:rPr>
                <w:rFonts w:ascii="Public Sans" w:eastAsia="Times New Roman" w:hAnsi="Public Sans" w:cstheme="majorHAnsi"/>
                <w:b/>
                <w:color w:val="4E4E51"/>
                <w:sz w:val="22"/>
                <w:szCs w:val="22"/>
              </w:rPr>
              <w:lastRenderedPageBreak/>
              <w:t>Required</w:t>
            </w:r>
          </w:p>
          <w:p w:rsidR="00E61B6C" w:rsidRPr="00122CA2" w:rsidRDefault="00E61B6C" w:rsidP="00E61B6C">
            <w:pPr>
              <w:pStyle w:val="NormalWeb"/>
              <w:rPr>
                <w:rFonts w:ascii="Public Sans" w:hAnsi="Public Sans" w:cstheme="majorHAnsi"/>
                <w:color w:val="4E4E51"/>
                <w:sz w:val="22"/>
                <w:szCs w:val="22"/>
              </w:rPr>
            </w:pPr>
            <w:r w:rsidRPr="00122CA2">
              <w:rPr>
                <w:rFonts w:ascii="Public Sans" w:hAnsi="Public Sans" w:cstheme="majorHAnsi"/>
                <w:b/>
                <w:color w:val="4E4E51"/>
                <w:sz w:val="22"/>
                <w:szCs w:val="22"/>
              </w:rPr>
              <w:t>4a)</w:t>
            </w:r>
            <w:r w:rsidRPr="00122CA2">
              <w:rPr>
                <w:rFonts w:ascii="Public Sans" w:hAnsi="Public Sans" w:cstheme="majorHAnsi"/>
                <w:color w:val="4E4E51"/>
                <w:sz w:val="22"/>
                <w:szCs w:val="22"/>
              </w:rPr>
              <w:t xml:space="preserve"> Materials attend to the </w:t>
            </w:r>
            <w:r w:rsidRPr="00122CA2">
              <w:rPr>
                <w:rFonts w:ascii="Public Sans" w:hAnsi="Public Sans" w:cstheme="majorHAnsi"/>
                <w:b/>
                <w:bCs/>
                <w:color w:val="4E4E51"/>
                <w:sz w:val="22"/>
                <w:szCs w:val="22"/>
              </w:rPr>
              <w:t>full meaning of the practice standards</w:t>
            </w:r>
            <w:r w:rsidRPr="00122CA2">
              <w:rPr>
                <w:rFonts w:ascii="Public Sans" w:hAnsi="Public Sans" w:cstheme="majorHAnsi"/>
                <w:color w:val="4E4E51"/>
                <w:sz w:val="22"/>
                <w:szCs w:val="22"/>
              </w:rPr>
              <w:t>.</w:t>
            </w:r>
            <w:r w:rsidRPr="00122CA2">
              <w:rPr>
                <w:rFonts w:ascii="Public Sans" w:hAnsi="Public Sans" w:cstheme="majorHAnsi"/>
                <w:b/>
                <w:bCs/>
                <w:color w:val="4E4E51"/>
                <w:sz w:val="22"/>
                <w:szCs w:val="22"/>
              </w:rPr>
              <w:t xml:space="preserve"> </w:t>
            </w:r>
            <w:r w:rsidRPr="00122CA2">
              <w:rPr>
                <w:rFonts w:ascii="Public Sans" w:hAnsi="Public Sans" w:cstheme="majorHAnsi"/>
                <w:color w:val="4E4E51"/>
                <w:sz w:val="22"/>
                <w:szCs w:val="22"/>
              </w:rPr>
              <w:t>Each practice standard is connected to grade/course-level content in a meaningful way and is present throughout the year in assignments, activities, and/or problems.</w:t>
            </w:r>
          </w:p>
        </w:tc>
        <w:sdt>
          <w:sdtPr>
            <w:rPr>
              <w:b/>
              <w:color w:val="4D4D4F"/>
            </w:rPr>
            <w:id w:val="1273595124"/>
            <w:placeholder>
              <w:docPart w:val="F9021FC8A61049868DC15EAE178812C8"/>
            </w:placeholder>
            <w:showingPlcHdr/>
            <w:comboBox>
              <w:listItem w:value="Choose an item."/>
              <w:listItem w:displayText="Yes" w:value="Yes"/>
              <w:listItem w:displayText="No" w:value="No"/>
            </w:comboBox>
          </w:sdtPr>
          <w:sdtEndPr/>
          <w:sdtContent>
            <w:tc>
              <w:tcPr>
                <w:tcW w:w="1170" w:type="dxa"/>
                <w:shd w:val="clear" w:color="auto" w:fill="F9EDE9"/>
                <w:tcMar>
                  <w:top w:w="100" w:type="dxa"/>
                  <w:left w:w="100" w:type="dxa"/>
                  <w:bottom w:w="100" w:type="dxa"/>
                  <w:right w:w="100" w:type="dxa"/>
                </w:tcMar>
              </w:tcPr>
              <w:p w:rsidR="00E61B6C" w:rsidRDefault="00E61B6C" w:rsidP="00E61B6C">
                <w:pPr>
                  <w:widowControl w:val="0"/>
                  <w:pBdr>
                    <w:top w:val="nil"/>
                    <w:left w:val="nil"/>
                    <w:bottom w:val="nil"/>
                    <w:right w:val="nil"/>
                    <w:between w:val="nil"/>
                  </w:pBdr>
                  <w:spacing w:after="0" w:line="240" w:lineRule="auto"/>
                  <w:ind w:left="58" w:right="58"/>
                  <w:jc w:val="center"/>
                  <w:rPr>
                    <w:b/>
                    <w:color w:val="4D4D4F"/>
                  </w:rPr>
                </w:pPr>
                <w:r w:rsidRPr="003406C8">
                  <w:rPr>
                    <w:rStyle w:val="PlaceholderText"/>
                  </w:rPr>
                  <w:t>Choose an item.</w:t>
                </w:r>
              </w:p>
            </w:tc>
          </w:sdtContent>
        </w:sdt>
        <w:sdt>
          <w:sdtPr>
            <w:rPr>
              <w:color w:val="4D4D4F"/>
            </w:rPr>
            <w:id w:val="-720599195"/>
            <w:placeholder>
              <w:docPart w:val="B5C2649ABFDC444896BD5ECAE5585EC2"/>
            </w:placeholder>
            <w:showingPlcHdr/>
          </w:sdtPr>
          <w:sdtEndPr/>
          <w:sdtContent>
            <w:tc>
              <w:tcPr>
                <w:tcW w:w="5035" w:type="dxa"/>
                <w:shd w:val="clear" w:color="auto" w:fill="auto"/>
                <w:tcMar>
                  <w:top w:w="100" w:type="dxa"/>
                  <w:left w:w="100" w:type="dxa"/>
                  <w:bottom w:w="100" w:type="dxa"/>
                  <w:right w:w="100" w:type="dxa"/>
                </w:tcMar>
              </w:tcPr>
              <w:p w:rsidR="00E61B6C" w:rsidRPr="00A03177" w:rsidRDefault="00E61B6C" w:rsidP="00E61B6C">
                <w:pPr>
                  <w:widowControl w:val="0"/>
                  <w:pBdr>
                    <w:top w:val="nil"/>
                    <w:left w:val="nil"/>
                    <w:bottom w:val="nil"/>
                    <w:right w:val="nil"/>
                    <w:between w:val="nil"/>
                  </w:pBdr>
                  <w:spacing w:after="0" w:line="240" w:lineRule="auto"/>
                  <w:jc w:val="both"/>
                  <w:rPr>
                    <w:color w:val="4D4D4F"/>
                  </w:rPr>
                </w:pPr>
                <w:r w:rsidRPr="003406C8">
                  <w:rPr>
                    <w:rStyle w:val="PlaceholderText"/>
                  </w:rPr>
                  <w:t>Click or tap here to enter text.</w:t>
                </w:r>
              </w:p>
            </w:tc>
          </w:sdtContent>
        </w:sdt>
      </w:tr>
      <w:tr w:rsidR="00E61B6C" w:rsidTr="00D1250A">
        <w:trPr>
          <w:trHeight w:val="420"/>
        </w:trPr>
        <w:tc>
          <w:tcPr>
            <w:tcW w:w="3050" w:type="dxa"/>
            <w:vMerge/>
            <w:shd w:val="clear" w:color="auto" w:fill="auto"/>
            <w:tcMar>
              <w:top w:w="100" w:type="dxa"/>
              <w:left w:w="100" w:type="dxa"/>
              <w:bottom w:w="100" w:type="dxa"/>
              <w:right w:w="100" w:type="dxa"/>
            </w:tcMar>
          </w:tcPr>
          <w:p w:rsidR="00E61B6C" w:rsidRDefault="00E61B6C" w:rsidP="00E61B6C">
            <w:pPr>
              <w:widowControl w:val="0"/>
              <w:spacing w:after="0" w:line="240" w:lineRule="auto"/>
              <w:rPr>
                <w:b/>
                <w:color w:val="4D4D4F"/>
              </w:rPr>
            </w:pPr>
          </w:p>
        </w:tc>
        <w:tc>
          <w:tcPr>
            <w:tcW w:w="5130" w:type="dxa"/>
            <w:shd w:val="clear" w:color="auto" w:fill="F9EDE9"/>
            <w:tcMar>
              <w:top w:w="100" w:type="dxa"/>
              <w:left w:w="100" w:type="dxa"/>
              <w:bottom w:w="100" w:type="dxa"/>
              <w:right w:w="100" w:type="dxa"/>
            </w:tcMar>
          </w:tcPr>
          <w:p w:rsidR="00E61B6C" w:rsidRPr="00122CA2" w:rsidRDefault="00E61B6C" w:rsidP="00E61B6C">
            <w:pPr>
              <w:pStyle w:val="NormalWeb"/>
              <w:rPr>
                <w:rFonts w:ascii="Public Sans" w:hAnsi="Public Sans" w:cstheme="majorHAnsi"/>
                <w:b/>
                <w:color w:val="4E4E51"/>
                <w:sz w:val="22"/>
                <w:szCs w:val="22"/>
              </w:rPr>
            </w:pPr>
            <w:r w:rsidRPr="00122CA2">
              <w:rPr>
                <w:rFonts w:ascii="Public Sans" w:hAnsi="Public Sans" w:cstheme="majorHAnsi"/>
                <w:b/>
                <w:color w:val="4E4E51"/>
                <w:sz w:val="22"/>
                <w:szCs w:val="22"/>
              </w:rPr>
              <w:t>Required</w:t>
            </w:r>
          </w:p>
          <w:p w:rsidR="00E61B6C" w:rsidRPr="00122CA2" w:rsidRDefault="00E61B6C" w:rsidP="00E61B6C">
            <w:pPr>
              <w:pStyle w:val="Default"/>
              <w:rPr>
                <w:rFonts w:ascii="Public Sans" w:eastAsia="Times New Roman" w:hAnsi="Public Sans" w:cstheme="majorHAnsi"/>
                <w:b/>
                <w:color w:val="4E4E51"/>
                <w:sz w:val="22"/>
                <w:szCs w:val="22"/>
              </w:rPr>
            </w:pPr>
            <w:r w:rsidRPr="00122CA2">
              <w:rPr>
                <w:rFonts w:ascii="Public Sans" w:hAnsi="Public Sans" w:cstheme="majorHAnsi"/>
                <w:b/>
                <w:color w:val="4E4E51"/>
                <w:sz w:val="22"/>
                <w:szCs w:val="22"/>
              </w:rPr>
              <w:lastRenderedPageBreak/>
              <w:t>4b)</w:t>
            </w:r>
            <w:r w:rsidRPr="00122CA2">
              <w:rPr>
                <w:rFonts w:ascii="Public Sans" w:hAnsi="Public Sans" w:cstheme="majorHAnsi"/>
                <w:color w:val="4E4E51"/>
                <w:sz w:val="22"/>
                <w:szCs w:val="22"/>
              </w:rPr>
              <w:t xml:space="preserve"> Materials provide sufficient opportunities for students to </w:t>
            </w:r>
            <w:r w:rsidRPr="00122CA2">
              <w:rPr>
                <w:rFonts w:ascii="Public Sans" w:hAnsi="Public Sans" w:cstheme="majorHAnsi"/>
                <w:b/>
                <w:bCs/>
                <w:color w:val="4E4E51"/>
                <w:sz w:val="22"/>
                <w:szCs w:val="22"/>
              </w:rPr>
              <w:t>construct</w:t>
            </w:r>
            <w:r w:rsidRPr="00122CA2">
              <w:rPr>
                <w:rFonts w:ascii="Public Sans" w:hAnsi="Public Sans" w:cstheme="majorHAnsi"/>
                <w:color w:val="4E4E51"/>
                <w:sz w:val="22"/>
                <w:szCs w:val="22"/>
              </w:rPr>
              <w:t xml:space="preserve"> </w:t>
            </w:r>
            <w:r w:rsidRPr="00122CA2">
              <w:rPr>
                <w:rFonts w:ascii="Public Sans" w:hAnsi="Public Sans" w:cstheme="majorHAnsi"/>
                <w:b/>
                <w:bCs/>
                <w:color w:val="4E4E51"/>
                <w:sz w:val="22"/>
                <w:szCs w:val="22"/>
              </w:rPr>
              <w:t>viable arguments and critique the arguments of others</w:t>
            </w:r>
            <w:r w:rsidRPr="00122CA2">
              <w:rPr>
                <w:rFonts w:ascii="Public Sans" w:hAnsi="Public Sans" w:cstheme="majorHAnsi"/>
                <w:color w:val="4E4E51"/>
                <w:sz w:val="22"/>
                <w:szCs w:val="22"/>
              </w:rPr>
              <w:t xml:space="preserve"> concerning key grade/course-level mathematics that is detailed in the content standards (cf. MP.3). Materials engage students in problem solving as a form of argument, attending thoroughly to places in the standards that explicitly set expectations for multi-step problems.</w:t>
            </w:r>
            <w:r w:rsidRPr="00122CA2">
              <w:rPr>
                <w:rFonts w:ascii="Public Sans" w:hAnsi="Public Sans" w:cstheme="majorHAnsi"/>
                <w:color w:val="4E4E51"/>
                <w:sz w:val="22"/>
                <w:szCs w:val="22"/>
                <w:vertAlign w:val="superscript"/>
              </w:rPr>
              <w:t> </w:t>
            </w:r>
          </w:p>
        </w:tc>
        <w:sdt>
          <w:sdtPr>
            <w:rPr>
              <w:b/>
              <w:color w:val="4D4D4F"/>
            </w:rPr>
            <w:id w:val="-280342744"/>
            <w:placeholder>
              <w:docPart w:val="F33C5E4971ED476282988ABF8AF19AA1"/>
            </w:placeholder>
            <w:showingPlcHdr/>
            <w:comboBox>
              <w:listItem w:value="Choose an item."/>
              <w:listItem w:displayText="Yes" w:value="Yes"/>
              <w:listItem w:displayText="No" w:value="No"/>
            </w:comboBox>
          </w:sdtPr>
          <w:sdtEndPr/>
          <w:sdtContent>
            <w:tc>
              <w:tcPr>
                <w:tcW w:w="1170" w:type="dxa"/>
                <w:shd w:val="clear" w:color="auto" w:fill="F9EDE9"/>
                <w:tcMar>
                  <w:top w:w="100" w:type="dxa"/>
                  <w:left w:w="100" w:type="dxa"/>
                  <w:bottom w:w="100" w:type="dxa"/>
                  <w:right w:w="100" w:type="dxa"/>
                </w:tcMar>
              </w:tcPr>
              <w:p w:rsidR="00E61B6C" w:rsidRDefault="00E61B6C" w:rsidP="00E61B6C">
                <w:pPr>
                  <w:widowControl w:val="0"/>
                  <w:pBdr>
                    <w:top w:val="nil"/>
                    <w:left w:val="nil"/>
                    <w:bottom w:val="nil"/>
                    <w:right w:val="nil"/>
                    <w:between w:val="nil"/>
                  </w:pBdr>
                  <w:spacing w:after="0" w:line="240" w:lineRule="auto"/>
                  <w:ind w:left="58" w:right="58"/>
                  <w:jc w:val="center"/>
                  <w:rPr>
                    <w:b/>
                    <w:color w:val="4D4D4F"/>
                  </w:rPr>
                </w:pPr>
                <w:r w:rsidRPr="003406C8">
                  <w:rPr>
                    <w:rStyle w:val="PlaceholderText"/>
                  </w:rPr>
                  <w:t>Choose an item.</w:t>
                </w:r>
              </w:p>
            </w:tc>
          </w:sdtContent>
        </w:sdt>
        <w:sdt>
          <w:sdtPr>
            <w:rPr>
              <w:color w:val="4D4D4F"/>
            </w:rPr>
            <w:id w:val="-118142157"/>
            <w:placeholder>
              <w:docPart w:val="FA118AA8534A4120BFF6AC5C19571B21"/>
            </w:placeholder>
            <w:showingPlcHdr/>
          </w:sdtPr>
          <w:sdtEndPr/>
          <w:sdtContent>
            <w:tc>
              <w:tcPr>
                <w:tcW w:w="5035" w:type="dxa"/>
                <w:shd w:val="clear" w:color="auto" w:fill="auto"/>
                <w:tcMar>
                  <w:top w:w="100" w:type="dxa"/>
                  <w:left w:w="100" w:type="dxa"/>
                  <w:bottom w:w="100" w:type="dxa"/>
                  <w:right w:w="100" w:type="dxa"/>
                </w:tcMar>
              </w:tcPr>
              <w:p w:rsidR="00E61B6C" w:rsidRPr="00A03177" w:rsidRDefault="00E61B6C" w:rsidP="00E61B6C">
                <w:pPr>
                  <w:widowControl w:val="0"/>
                  <w:pBdr>
                    <w:top w:val="nil"/>
                    <w:left w:val="nil"/>
                    <w:bottom w:val="nil"/>
                    <w:right w:val="nil"/>
                    <w:between w:val="nil"/>
                  </w:pBdr>
                  <w:spacing w:after="0" w:line="240" w:lineRule="auto"/>
                  <w:jc w:val="both"/>
                  <w:rPr>
                    <w:color w:val="4D4D4F"/>
                  </w:rPr>
                </w:pPr>
                <w:r w:rsidRPr="003406C8">
                  <w:rPr>
                    <w:rStyle w:val="PlaceholderText"/>
                  </w:rPr>
                  <w:t>Click or tap here to enter text.</w:t>
                </w:r>
              </w:p>
            </w:tc>
          </w:sdtContent>
        </w:sdt>
      </w:tr>
      <w:tr w:rsidR="00E61B6C" w:rsidTr="00D1250A">
        <w:trPr>
          <w:trHeight w:val="420"/>
        </w:trPr>
        <w:tc>
          <w:tcPr>
            <w:tcW w:w="3050" w:type="dxa"/>
            <w:vMerge/>
            <w:shd w:val="clear" w:color="auto" w:fill="auto"/>
            <w:tcMar>
              <w:top w:w="100" w:type="dxa"/>
              <w:left w:w="100" w:type="dxa"/>
              <w:bottom w:w="100" w:type="dxa"/>
              <w:right w:w="100" w:type="dxa"/>
            </w:tcMar>
          </w:tcPr>
          <w:p w:rsidR="00E61B6C" w:rsidRDefault="00E61B6C" w:rsidP="00E61B6C">
            <w:pPr>
              <w:widowControl w:val="0"/>
              <w:spacing w:after="0" w:line="240" w:lineRule="auto"/>
              <w:rPr>
                <w:b/>
                <w:color w:val="4D4D4F"/>
              </w:rPr>
            </w:pPr>
          </w:p>
        </w:tc>
        <w:tc>
          <w:tcPr>
            <w:tcW w:w="5130" w:type="dxa"/>
            <w:shd w:val="clear" w:color="auto" w:fill="F9EDE9"/>
            <w:tcMar>
              <w:top w:w="100" w:type="dxa"/>
              <w:left w:w="100" w:type="dxa"/>
              <w:bottom w:w="100" w:type="dxa"/>
              <w:right w:w="100" w:type="dxa"/>
            </w:tcMar>
          </w:tcPr>
          <w:p w:rsidR="00E61B6C" w:rsidRPr="00122CA2" w:rsidRDefault="00E61B6C" w:rsidP="00E61B6C">
            <w:pPr>
              <w:pStyle w:val="NormalWeb"/>
              <w:rPr>
                <w:rFonts w:ascii="Public Sans" w:hAnsi="Public Sans" w:cstheme="majorHAnsi"/>
                <w:b/>
                <w:color w:val="4E4E51"/>
                <w:sz w:val="22"/>
                <w:szCs w:val="22"/>
              </w:rPr>
            </w:pPr>
            <w:r w:rsidRPr="00122CA2">
              <w:rPr>
                <w:rFonts w:ascii="Public Sans" w:hAnsi="Public Sans" w:cstheme="majorHAnsi"/>
                <w:b/>
                <w:color w:val="4E4E51"/>
                <w:sz w:val="22"/>
                <w:szCs w:val="22"/>
              </w:rPr>
              <w:t>Required</w:t>
            </w:r>
          </w:p>
          <w:p w:rsidR="00E61B6C" w:rsidRPr="00122CA2" w:rsidRDefault="00E61B6C" w:rsidP="00E61B6C">
            <w:pPr>
              <w:pStyle w:val="NormalWeb"/>
              <w:rPr>
                <w:rFonts w:ascii="Public Sans" w:hAnsi="Public Sans" w:cstheme="majorHAnsi"/>
                <w:color w:val="4E4E51"/>
                <w:sz w:val="22"/>
                <w:szCs w:val="22"/>
              </w:rPr>
            </w:pPr>
            <w:r w:rsidRPr="00122CA2">
              <w:rPr>
                <w:rFonts w:ascii="Public Sans" w:hAnsi="Public Sans" w:cstheme="majorHAnsi"/>
                <w:b/>
                <w:color w:val="4E4E51"/>
                <w:sz w:val="22"/>
                <w:szCs w:val="22"/>
              </w:rPr>
              <w:t>4c)</w:t>
            </w:r>
            <w:r w:rsidRPr="00122CA2">
              <w:rPr>
                <w:rFonts w:ascii="Public Sans" w:hAnsi="Public Sans" w:cstheme="majorHAnsi"/>
                <w:color w:val="4E4E51"/>
                <w:sz w:val="22"/>
                <w:szCs w:val="22"/>
              </w:rPr>
              <w:t xml:space="preserve"> Materials explicitly attend to the</w:t>
            </w:r>
            <w:r w:rsidRPr="00122CA2">
              <w:rPr>
                <w:rFonts w:ascii="Public Sans" w:hAnsi="Public Sans" w:cstheme="majorHAnsi"/>
                <w:b/>
                <w:bCs/>
                <w:color w:val="4E4E51"/>
                <w:sz w:val="22"/>
                <w:szCs w:val="22"/>
              </w:rPr>
              <w:t xml:space="preserve"> specialized language</w:t>
            </w:r>
            <w:r w:rsidRPr="00122CA2">
              <w:rPr>
                <w:rFonts w:ascii="Public Sans" w:hAnsi="Public Sans" w:cstheme="majorHAnsi"/>
                <w:color w:val="4E4E51"/>
                <w:sz w:val="22"/>
                <w:szCs w:val="22"/>
              </w:rPr>
              <w:t xml:space="preserve"> of mathematics.</w:t>
            </w:r>
          </w:p>
        </w:tc>
        <w:sdt>
          <w:sdtPr>
            <w:rPr>
              <w:b/>
              <w:color w:val="4D4D4F"/>
            </w:rPr>
            <w:id w:val="168915926"/>
            <w:placeholder>
              <w:docPart w:val="BBBD6B9FA83A4201A81D1A1C63DCF557"/>
            </w:placeholder>
            <w:showingPlcHdr/>
            <w:comboBox>
              <w:listItem w:value="Choose an item."/>
              <w:listItem w:displayText="Yes" w:value="Yes"/>
              <w:listItem w:displayText="No" w:value="No"/>
            </w:comboBox>
          </w:sdtPr>
          <w:sdtEndPr/>
          <w:sdtContent>
            <w:tc>
              <w:tcPr>
                <w:tcW w:w="1170" w:type="dxa"/>
                <w:shd w:val="clear" w:color="auto" w:fill="F9EDE9"/>
                <w:tcMar>
                  <w:top w:w="100" w:type="dxa"/>
                  <w:left w:w="100" w:type="dxa"/>
                  <w:bottom w:w="100" w:type="dxa"/>
                  <w:right w:w="100" w:type="dxa"/>
                </w:tcMar>
              </w:tcPr>
              <w:p w:rsidR="00E61B6C" w:rsidRDefault="00E61B6C" w:rsidP="00E61B6C">
                <w:pPr>
                  <w:widowControl w:val="0"/>
                  <w:pBdr>
                    <w:top w:val="nil"/>
                    <w:left w:val="nil"/>
                    <w:bottom w:val="nil"/>
                    <w:right w:val="nil"/>
                    <w:between w:val="nil"/>
                  </w:pBdr>
                  <w:spacing w:after="0" w:line="240" w:lineRule="auto"/>
                  <w:ind w:left="58" w:right="58"/>
                  <w:jc w:val="center"/>
                  <w:rPr>
                    <w:b/>
                    <w:color w:val="4D4D4F"/>
                  </w:rPr>
                </w:pPr>
                <w:r w:rsidRPr="003406C8">
                  <w:rPr>
                    <w:rStyle w:val="PlaceholderText"/>
                  </w:rPr>
                  <w:t>Choose an item.</w:t>
                </w:r>
              </w:p>
            </w:tc>
          </w:sdtContent>
        </w:sdt>
        <w:sdt>
          <w:sdtPr>
            <w:rPr>
              <w:color w:val="4D4D4F"/>
            </w:rPr>
            <w:id w:val="907267202"/>
            <w:placeholder>
              <w:docPart w:val="CF2734494BC74B29BFD55931B689D56C"/>
            </w:placeholder>
            <w:showingPlcHdr/>
          </w:sdtPr>
          <w:sdtEndPr/>
          <w:sdtContent>
            <w:tc>
              <w:tcPr>
                <w:tcW w:w="5035" w:type="dxa"/>
                <w:shd w:val="clear" w:color="auto" w:fill="auto"/>
                <w:tcMar>
                  <w:top w:w="100" w:type="dxa"/>
                  <w:left w:w="100" w:type="dxa"/>
                  <w:bottom w:w="100" w:type="dxa"/>
                  <w:right w:w="100" w:type="dxa"/>
                </w:tcMar>
              </w:tcPr>
              <w:p w:rsidR="00E61B6C" w:rsidRPr="00A03177" w:rsidRDefault="00E61B6C" w:rsidP="00E61B6C">
                <w:pPr>
                  <w:widowControl w:val="0"/>
                  <w:pBdr>
                    <w:top w:val="nil"/>
                    <w:left w:val="nil"/>
                    <w:bottom w:val="nil"/>
                    <w:right w:val="nil"/>
                    <w:between w:val="nil"/>
                  </w:pBdr>
                  <w:spacing w:after="0" w:line="240" w:lineRule="auto"/>
                  <w:jc w:val="both"/>
                  <w:rPr>
                    <w:color w:val="4D4D4F"/>
                  </w:rPr>
                </w:pPr>
                <w:r w:rsidRPr="003406C8">
                  <w:rPr>
                    <w:rStyle w:val="PlaceholderText"/>
                  </w:rPr>
                  <w:t>Click or tap here to enter text.</w:t>
                </w:r>
              </w:p>
            </w:tc>
          </w:sdtContent>
        </w:sdt>
      </w:tr>
      <w:tr w:rsidR="00E61B6C" w:rsidTr="00122CA2">
        <w:trPr>
          <w:trHeight w:val="420"/>
        </w:trPr>
        <w:tc>
          <w:tcPr>
            <w:tcW w:w="3050" w:type="dxa"/>
            <w:vMerge/>
            <w:shd w:val="clear" w:color="auto" w:fill="auto"/>
            <w:tcMar>
              <w:top w:w="100" w:type="dxa"/>
              <w:left w:w="100" w:type="dxa"/>
              <w:bottom w:w="100" w:type="dxa"/>
              <w:right w:w="100" w:type="dxa"/>
            </w:tcMar>
          </w:tcPr>
          <w:p w:rsidR="00E61B6C" w:rsidRDefault="00E61B6C" w:rsidP="00E61B6C">
            <w:pPr>
              <w:widowControl w:val="0"/>
              <w:spacing w:after="0" w:line="240" w:lineRule="auto"/>
              <w:rPr>
                <w:b/>
                <w:color w:val="4D4D4F"/>
              </w:rPr>
            </w:pPr>
          </w:p>
        </w:tc>
        <w:tc>
          <w:tcPr>
            <w:tcW w:w="5130" w:type="dxa"/>
            <w:shd w:val="clear" w:color="auto" w:fill="auto"/>
            <w:tcMar>
              <w:top w:w="100" w:type="dxa"/>
              <w:left w:w="100" w:type="dxa"/>
              <w:bottom w:w="100" w:type="dxa"/>
              <w:right w:w="100" w:type="dxa"/>
            </w:tcMar>
          </w:tcPr>
          <w:p w:rsidR="00E61B6C" w:rsidRPr="00122CA2" w:rsidRDefault="00E61B6C" w:rsidP="00E61B6C">
            <w:pPr>
              <w:pStyle w:val="NormalWeb"/>
              <w:rPr>
                <w:rFonts w:ascii="Public Sans" w:hAnsi="Public Sans" w:cstheme="majorHAnsi"/>
                <w:color w:val="4E4E51"/>
                <w:sz w:val="22"/>
                <w:szCs w:val="22"/>
              </w:rPr>
            </w:pPr>
            <w:r w:rsidRPr="00122CA2">
              <w:rPr>
                <w:rFonts w:ascii="Public Sans" w:hAnsi="Public Sans" w:cstheme="majorHAnsi"/>
                <w:b/>
                <w:color w:val="4E4E51"/>
                <w:sz w:val="22"/>
                <w:szCs w:val="22"/>
              </w:rPr>
              <w:t>4d)</w:t>
            </w:r>
            <w:r w:rsidRPr="00122CA2">
              <w:rPr>
                <w:rFonts w:ascii="Public Sans" w:hAnsi="Public Sans" w:cstheme="majorHAnsi"/>
                <w:color w:val="4E4E51"/>
                <w:sz w:val="22"/>
                <w:szCs w:val="22"/>
              </w:rPr>
              <w:t xml:space="preserve"> There are teacher-directed materials that </w:t>
            </w:r>
            <w:r w:rsidRPr="00122CA2">
              <w:rPr>
                <w:rFonts w:ascii="Public Sans" w:hAnsi="Public Sans" w:cstheme="majorHAnsi"/>
                <w:b/>
                <w:bCs/>
                <w:color w:val="4E4E51"/>
                <w:sz w:val="22"/>
                <w:szCs w:val="22"/>
              </w:rPr>
              <w:t>explain the role of the practice standards</w:t>
            </w:r>
            <w:r w:rsidRPr="00122CA2">
              <w:rPr>
                <w:rFonts w:ascii="Public Sans" w:hAnsi="Public Sans" w:cstheme="majorHAnsi"/>
                <w:color w:val="4E4E51"/>
                <w:sz w:val="22"/>
                <w:szCs w:val="22"/>
              </w:rPr>
              <w:t xml:space="preserve"> in the classroom and in students’ mathematical development. </w:t>
            </w:r>
          </w:p>
        </w:tc>
        <w:sdt>
          <w:sdtPr>
            <w:rPr>
              <w:b/>
              <w:color w:val="4D4D4F"/>
            </w:rPr>
            <w:id w:val="-349567376"/>
            <w:placeholder>
              <w:docPart w:val="724C5BB868B54F3986F0AF542B9DFD75"/>
            </w:placeholder>
            <w:showingPlcHdr/>
            <w:comboBox>
              <w:listItem w:value="Choose an item."/>
              <w:listItem w:displayText="Yes" w:value="Yes"/>
              <w:listItem w:displayText="No" w:value="No"/>
            </w:comboBox>
          </w:sdtPr>
          <w:sdtEndPr/>
          <w:sdtContent>
            <w:tc>
              <w:tcPr>
                <w:tcW w:w="1170" w:type="dxa"/>
                <w:shd w:val="clear" w:color="auto" w:fill="F9EDE9"/>
                <w:tcMar>
                  <w:top w:w="100" w:type="dxa"/>
                  <w:left w:w="100" w:type="dxa"/>
                  <w:bottom w:w="100" w:type="dxa"/>
                  <w:right w:w="100" w:type="dxa"/>
                </w:tcMar>
              </w:tcPr>
              <w:p w:rsidR="00E61B6C" w:rsidRDefault="00E61B6C" w:rsidP="00E61B6C">
                <w:pPr>
                  <w:widowControl w:val="0"/>
                  <w:pBdr>
                    <w:top w:val="nil"/>
                    <w:left w:val="nil"/>
                    <w:bottom w:val="nil"/>
                    <w:right w:val="nil"/>
                    <w:between w:val="nil"/>
                  </w:pBdr>
                  <w:spacing w:after="0" w:line="240" w:lineRule="auto"/>
                  <w:ind w:left="58" w:right="58"/>
                  <w:jc w:val="center"/>
                  <w:rPr>
                    <w:b/>
                    <w:color w:val="4D4D4F"/>
                  </w:rPr>
                </w:pPr>
                <w:r w:rsidRPr="003406C8">
                  <w:rPr>
                    <w:rStyle w:val="PlaceholderText"/>
                  </w:rPr>
                  <w:t>Choose an item.</w:t>
                </w:r>
              </w:p>
            </w:tc>
          </w:sdtContent>
        </w:sdt>
        <w:sdt>
          <w:sdtPr>
            <w:rPr>
              <w:color w:val="4D4D4F"/>
            </w:rPr>
            <w:id w:val="791561589"/>
            <w:placeholder>
              <w:docPart w:val="67A8B3B9791F4E1ABE95768AA1EC45AB"/>
            </w:placeholder>
            <w:showingPlcHdr/>
          </w:sdtPr>
          <w:sdtEndPr/>
          <w:sdtContent>
            <w:tc>
              <w:tcPr>
                <w:tcW w:w="5035" w:type="dxa"/>
                <w:shd w:val="clear" w:color="auto" w:fill="auto"/>
                <w:tcMar>
                  <w:top w:w="100" w:type="dxa"/>
                  <w:left w:w="100" w:type="dxa"/>
                  <w:bottom w:w="100" w:type="dxa"/>
                  <w:right w:w="100" w:type="dxa"/>
                </w:tcMar>
              </w:tcPr>
              <w:p w:rsidR="00E61B6C" w:rsidRPr="00A03177" w:rsidRDefault="00E61B6C" w:rsidP="00E61B6C">
                <w:pPr>
                  <w:widowControl w:val="0"/>
                  <w:pBdr>
                    <w:top w:val="nil"/>
                    <w:left w:val="nil"/>
                    <w:bottom w:val="nil"/>
                    <w:right w:val="nil"/>
                    <w:between w:val="nil"/>
                  </w:pBdr>
                  <w:spacing w:after="0" w:line="240" w:lineRule="auto"/>
                  <w:jc w:val="both"/>
                  <w:rPr>
                    <w:color w:val="4D4D4F"/>
                  </w:rPr>
                </w:pPr>
                <w:r w:rsidRPr="003406C8">
                  <w:rPr>
                    <w:rStyle w:val="PlaceholderText"/>
                  </w:rPr>
                  <w:t>Click or tap here to enter text.</w:t>
                </w:r>
              </w:p>
            </w:tc>
          </w:sdtContent>
        </w:sdt>
      </w:tr>
      <w:tr w:rsidR="006D312C" w:rsidTr="00E61B6C">
        <w:trPr>
          <w:trHeight w:val="96"/>
        </w:trPr>
        <w:tc>
          <w:tcPr>
            <w:tcW w:w="14385" w:type="dxa"/>
            <w:gridSpan w:val="4"/>
            <w:shd w:val="clear" w:color="auto" w:fill="D0E7EB"/>
            <w:tcMar>
              <w:top w:w="100" w:type="dxa"/>
              <w:left w:w="100" w:type="dxa"/>
              <w:bottom w:w="100" w:type="dxa"/>
              <w:right w:w="100" w:type="dxa"/>
            </w:tcMar>
          </w:tcPr>
          <w:p w:rsidR="006D312C" w:rsidRDefault="00586CD1">
            <w:pPr>
              <w:widowControl w:val="0"/>
              <w:spacing w:after="0" w:line="240" w:lineRule="auto"/>
              <w:rPr>
                <w:b/>
                <w:color w:val="4D4D4F"/>
              </w:rPr>
            </w:pPr>
            <w:r>
              <w:rPr>
                <w:b/>
                <w:color w:val="4D4D4F"/>
              </w:rPr>
              <w:t>SECTION I</w:t>
            </w:r>
            <w:r w:rsidR="00C239DF">
              <w:rPr>
                <w:b/>
                <w:color w:val="4D4D4F"/>
              </w:rPr>
              <w:t>I</w:t>
            </w:r>
            <w:r>
              <w:rPr>
                <w:b/>
                <w:color w:val="4D4D4F"/>
              </w:rPr>
              <w:t xml:space="preserve">: </w:t>
            </w:r>
            <w:r w:rsidR="00122CA2" w:rsidRPr="00122CA2">
              <w:rPr>
                <w:b/>
                <w:caps/>
                <w:color w:val="4D4D4F"/>
              </w:rPr>
              <w:t>Additional Alignment Criteria and Indicators of Superior Quality</w:t>
            </w:r>
            <w:r>
              <w:rPr>
                <w:b/>
                <w:color w:val="4D4D4F"/>
              </w:rPr>
              <w:t xml:space="preserve"> </w:t>
            </w:r>
          </w:p>
        </w:tc>
      </w:tr>
      <w:tr w:rsidR="00E61B6C" w:rsidTr="00D1250A">
        <w:trPr>
          <w:trHeight w:val="420"/>
        </w:trPr>
        <w:tc>
          <w:tcPr>
            <w:tcW w:w="3050" w:type="dxa"/>
            <w:vMerge w:val="restart"/>
            <w:shd w:val="clear" w:color="auto" w:fill="auto"/>
            <w:tcMar>
              <w:top w:w="100" w:type="dxa"/>
              <w:left w:w="100" w:type="dxa"/>
              <w:bottom w:w="100" w:type="dxa"/>
              <w:right w:w="100" w:type="dxa"/>
            </w:tcMar>
          </w:tcPr>
          <w:p w:rsidR="00E61B6C" w:rsidRPr="00122CA2" w:rsidRDefault="00E61B6C" w:rsidP="00E61B6C">
            <w:pPr>
              <w:widowControl w:val="0"/>
              <w:spacing w:line="240" w:lineRule="auto"/>
              <w:rPr>
                <w:b/>
                <w:color w:val="4D4D4F"/>
              </w:rPr>
            </w:pPr>
            <w:r>
              <w:rPr>
                <w:b/>
                <w:color w:val="4D4D4F"/>
              </w:rPr>
              <w:t xml:space="preserve">5. </w:t>
            </w:r>
            <w:r w:rsidRPr="00122CA2">
              <w:rPr>
                <w:b/>
                <w:color w:val="4D4D4F"/>
              </w:rPr>
              <w:t>ALIGNMENT CRITERIA FOR STANDARDS FOR MATHEMATICAL CONTENT:</w:t>
            </w:r>
          </w:p>
          <w:p w:rsidR="00E61B6C" w:rsidRPr="00122CA2" w:rsidRDefault="00E61B6C" w:rsidP="00E61B6C">
            <w:pPr>
              <w:pStyle w:val="Default"/>
              <w:spacing w:after="200"/>
              <w:rPr>
                <w:rFonts w:ascii="Public Sans" w:hAnsi="Public Sans" w:cstheme="minorHAnsi"/>
                <w:bCs/>
                <w:sz w:val="22"/>
                <w:szCs w:val="22"/>
              </w:rPr>
            </w:pPr>
            <w:r w:rsidRPr="00122CA2">
              <w:rPr>
                <w:color w:val="4D4D4F"/>
              </w:rPr>
              <w:t xml:space="preserve">Materials foster focus and coherence by linking topics (across domains and clusters) and across grades/courses by staying consistent with the </w:t>
            </w:r>
            <w:r w:rsidRPr="00122CA2">
              <w:rPr>
                <w:color w:val="4D4D4F"/>
              </w:rPr>
              <w:lastRenderedPageBreak/>
              <w:t>progressions in the Standards.</w:t>
            </w:r>
            <w:r w:rsidRPr="00122CA2">
              <w:rPr>
                <w:rFonts w:ascii="Public Sans" w:hAnsi="Public Sans"/>
                <w:color w:val="4D4D4F"/>
                <w:sz w:val="22"/>
                <w:szCs w:val="22"/>
              </w:rPr>
              <w:t xml:space="preserve"> </w:t>
            </w:r>
          </w:p>
          <w:p w:rsidR="00E61B6C" w:rsidRDefault="00E61B6C" w:rsidP="00E61B6C">
            <w:pPr>
              <w:widowControl w:val="0"/>
              <w:spacing w:line="240" w:lineRule="auto"/>
              <w:rPr>
                <w:color w:val="4D4D4F"/>
              </w:rPr>
            </w:pPr>
            <w:r w:rsidRPr="00D17A05">
              <w:rPr>
                <w:rFonts w:eastAsia="MS Mincho"/>
                <w:sz w:val="36"/>
                <w:szCs w:val="20"/>
              </w:rPr>
              <w:fldChar w:fldCharType="begin">
                <w:ffData>
                  <w:name w:val="Check1"/>
                  <w:enabled/>
                  <w:calcOnExit w:val="0"/>
                  <w:checkBox>
                    <w:sizeAuto/>
                    <w:default w:val="0"/>
                    <w:checked w:val="0"/>
                  </w:checkBox>
                </w:ffData>
              </w:fldChar>
            </w:r>
            <w:r w:rsidRPr="00D17A05">
              <w:rPr>
                <w:rFonts w:eastAsia="MS Mincho"/>
                <w:sz w:val="36"/>
                <w:szCs w:val="20"/>
              </w:rPr>
              <w:instrText xml:space="preserve"> FORMCHECKBOX </w:instrText>
            </w:r>
            <w:r w:rsidR="007A215C">
              <w:rPr>
                <w:rFonts w:eastAsia="MS Mincho"/>
                <w:sz w:val="36"/>
                <w:szCs w:val="20"/>
              </w:rPr>
            </w:r>
            <w:r w:rsidR="007A215C">
              <w:rPr>
                <w:rFonts w:eastAsia="MS Mincho"/>
                <w:sz w:val="36"/>
                <w:szCs w:val="20"/>
              </w:rPr>
              <w:fldChar w:fldCharType="separate"/>
            </w:r>
            <w:r w:rsidRPr="00D17A05">
              <w:rPr>
                <w:rFonts w:eastAsia="MS Mincho"/>
                <w:sz w:val="36"/>
                <w:szCs w:val="20"/>
              </w:rPr>
              <w:fldChar w:fldCharType="end"/>
            </w:r>
            <w:r w:rsidRPr="00D17A05">
              <w:rPr>
                <w:rFonts w:eastAsia="MS Mincho"/>
                <w:sz w:val="36"/>
                <w:szCs w:val="20"/>
              </w:rPr>
              <w:t xml:space="preserve"> </w:t>
            </w:r>
            <w:r w:rsidRPr="00D17A05">
              <w:rPr>
                <w:rFonts w:eastAsia="MS Mincho"/>
                <w:sz w:val="28"/>
                <w:szCs w:val="20"/>
              </w:rPr>
              <w:t>Yes</w:t>
            </w:r>
            <w:r w:rsidRPr="00D17A05">
              <w:rPr>
                <w:rFonts w:eastAsia="MS Mincho"/>
                <w:sz w:val="28"/>
                <w:szCs w:val="20"/>
              </w:rPr>
              <w:tab/>
            </w:r>
            <w:r w:rsidRPr="00D17A05">
              <w:rPr>
                <w:rFonts w:eastAsia="MS Mincho"/>
                <w:sz w:val="36"/>
                <w:szCs w:val="20"/>
              </w:rPr>
              <w:fldChar w:fldCharType="begin">
                <w:ffData>
                  <w:name w:val="Check2"/>
                  <w:enabled/>
                  <w:calcOnExit w:val="0"/>
                  <w:checkBox>
                    <w:sizeAuto/>
                    <w:default w:val="0"/>
                    <w:checked w:val="0"/>
                  </w:checkBox>
                </w:ffData>
              </w:fldChar>
            </w:r>
            <w:r w:rsidRPr="00D17A05">
              <w:rPr>
                <w:rFonts w:eastAsia="MS Mincho"/>
                <w:sz w:val="36"/>
                <w:szCs w:val="20"/>
              </w:rPr>
              <w:instrText xml:space="preserve"> FORMCHECKBOX </w:instrText>
            </w:r>
            <w:r w:rsidR="007A215C">
              <w:rPr>
                <w:rFonts w:eastAsia="MS Mincho"/>
                <w:sz w:val="36"/>
                <w:szCs w:val="20"/>
              </w:rPr>
            </w:r>
            <w:r w:rsidR="007A215C">
              <w:rPr>
                <w:rFonts w:eastAsia="MS Mincho"/>
                <w:sz w:val="36"/>
                <w:szCs w:val="20"/>
              </w:rPr>
              <w:fldChar w:fldCharType="separate"/>
            </w:r>
            <w:r w:rsidRPr="00D17A05">
              <w:rPr>
                <w:rFonts w:eastAsia="MS Mincho"/>
                <w:sz w:val="36"/>
                <w:szCs w:val="20"/>
              </w:rPr>
              <w:fldChar w:fldCharType="end"/>
            </w:r>
            <w:r w:rsidRPr="00D17A05">
              <w:rPr>
                <w:rFonts w:eastAsia="MS Mincho"/>
                <w:sz w:val="28"/>
                <w:szCs w:val="20"/>
              </w:rPr>
              <w:t xml:space="preserve"> No</w:t>
            </w:r>
          </w:p>
        </w:tc>
        <w:tc>
          <w:tcPr>
            <w:tcW w:w="5130" w:type="dxa"/>
            <w:shd w:val="clear" w:color="auto" w:fill="F9EDE9"/>
            <w:tcMar>
              <w:top w:w="100" w:type="dxa"/>
              <w:left w:w="100" w:type="dxa"/>
              <w:bottom w:w="100" w:type="dxa"/>
              <w:right w:w="100" w:type="dxa"/>
            </w:tcMar>
          </w:tcPr>
          <w:p w:rsidR="00E61B6C" w:rsidRPr="00122CA2" w:rsidRDefault="00E61B6C" w:rsidP="00E61B6C">
            <w:pPr>
              <w:pStyle w:val="Default"/>
              <w:rPr>
                <w:rFonts w:ascii="Public Sans" w:eastAsia="Times New Roman" w:hAnsi="Public Sans" w:cstheme="majorHAnsi"/>
                <w:b/>
                <w:bCs/>
                <w:iCs/>
                <w:color w:val="4E4E51"/>
                <w:sz w:val="22"/>
                <w:szCs w:val="22"/>
              </w:rPr>
            </w:pPr>
            <w:r w:rsidRPr="00122CA2">
              <w:rPr>
                <w:rFonts w:ascii="Public Sans" w:eastAsia="Times New Roman" w:hAnsi="Public Sans" w:cstheme="majorHAnsi"/>
                <w:b/>
                <w:bCs/>
                <w:iCs/>
                <w:color w:val="4E4E51"/>
                <w:sz w:val="22"/>
                <w:szCs w:val="22"/>
              </w:rPr>
              <w:lastRenderedPageBreak/>
              <w:t>Required</w:t>
            </w:r>
          </w:p>
          <w:p w:rsidR="00E61B6C" w:rsidRPr="00122CA2" w:rsidRDefault="00E61B6C" w:rsidP="00E61B6C">
            <w:pPr>
              <w:pStyle w:val="Default"/>
              <w:rPr>
                <w:rFonts w:ascii="Public Sans" w:eastAsia="Times New Roman" w:hAnsi="Public Sans" w:cstheme="majorHAnsi"/>
                <w:bCs/>
                <w:iCs/>
                <w:color w:val="4E4E51"/>
                <w:sz w:val="22"/>
                <w:szCs w:val="22"/>
              </w:rPr>
            </w:pPr>
            <w:r w:rsidRPr="00122CA2">
              <w:rPr>
                <w:rFonts w:ascii="Public Sans" w:eastAsia="Times New Roman" w:hAnsi="Public Sans" w:cstheme="majorHAnsi"/>
                <w:b/>
                <w:bCs/>
                <w:iCs/>
                <w:color w:val="4E4E51"/>
                <w:sz w:val="22"/>
                <w:szCs w:val="22"/>
              </w:rPr>
              <w:t>5a)</w:t>
            </w:r>
            <w:r w:rsidRPr="00122CA2">
              <w:rPr>
                <w:rFonts w:ascii="Public Sans" w:eastAsia="Times New Roman" w:hAnsi="Public Sans" w:cstheme="majorHAnsi"/>
                <w:b/>
                <w:bCs/>
                <w:i/>
                <w:iCs/>
                <w:color w:val="4E4E51"/>
                <w:sz w:val="22"/>
                <w:szCs w:val="22"/>
              </w:rPr>
              <w:t xml:space="preserve"> </w:t>
            </w:r>
            <w:r w:rsidRPr="00122CA2">
              <w:rPr>
                <w:rFonts w:ascii="Public Sans" w:hAnsi="Public Sans" w:cstheme="majorHAnsi"/>
                <w:color w:val="4E4E51"/>
                <w:sz w:val="22"/>
                <w:szCs w:val="22"/>
              </w:rPr>
              <w:t xml:space="preserve">Materials provide all students </w:t>
            </w:r>
            <w:r w:rsidRPr="00122CA2">
              <w:rPr>
                <w:rFonts w:ascii="Public Sans" w:hAnsi="Public Sans" w:cstheme="majorHAnsi"/>
                <w:b/>
                <w:color w:val="4E4E51"/>
                <w:sz w:val="22"/>
                <w:szCs w:val="22"/>
              </w:rPr>
              <w:t>extensive work</w:t>
            </w:r>
            <w:r w:rsidRPr="00122CA2">
              <w:rPr>
                <w:rFonts w:ascii="Public Sans" w:hAnsi="Public Sans" w:cstheme="majorHAnsi"/>
                <w:color w:val="4E4E51"/>
                <w:sz w:val="22"/>
                <w:szCs w:val="22"/>
              </w:rPr>
              <w:t xml:space="preserve"> with grade/course-level problems by providing consistent opportunities for students to engage with various types of problems with multiple problem structures and diverse representations of student understanding and solutions.</w:t>
            </w:r>
          </w:p>
        </w:tc>
        <w:sdt>
          <w:sdtPr>
            <w:rPr>
              <w:b/>
              <w:color w:val="4D4D4F"/>
            </w:rPr>
            <w:id w:val="898718756"/>
            <w:placeholder>
              <w:docPart w:val="0C5A3FADE71741E3B49F314A15AFD1B7"/>
            </w:placeholder>
            <w:showingPlcHdr/>
            <w:comboBox>
              <w:listItem w:value="Choose an item."/>
              <w:listItem w:displayText="Yes" w:value="Yes"/>
              <w:listItem w:displayText="No" w:value="No"/>
            </w:comboBox>
          </w:sdtPr>
          <w:sdtEndPr/>
          <w:sdtContent>
            <w:tc>
              <w:tcPr>
                <w:tcW w:w="1170" w:type="dxa"/>
                <w:shd w:val="clear" w:color="auto" w:fill="F9EDE9"/>
                <w:tcMar>
                  <w:top w:w="100" w:type="dxa"/>
                  <w:left w:w="100" w:type="dxa"/>
                  <w:bottom w:w="100" w:type="dxa"/>
                  <w:right w:w="100" w:type="dxa"/>
                </w:tcMar>
              </w:tcPr>
              <w:p w:rsidR="00E61B6C" w:rsidRDefault="00E61B6C" w:rsidP="00E61B6C">
                <w:pPr>
                  <w:widowControl w:val="0"/>
                  <w:pBdr>
                    <w:top w:val="nil"/>
                    <w:left w:val="nil"/>
                    <w:bottom w:val="nil"/>
                    <w:right w:val="nil"/>
                    <w:between w:val="nil"/>
                  </w:pBdr>
                  <w:spacing w:after="0" w:line="240" w:lineRule="auto"/>
                  <w:ind w:left="58" w:right="58"/>
                  <w:jc w:val="center"/>
                  <w:rPr>
                    <w:b/>
                    <w:color w:val="4D4D4F"/>
                  </w:rPr>
                </w:pPr>
                <w:r w:rsidRPr="003406C8">
                  <w:rPr>
                    <w:rStyle w:val="PlaceholderText"/>
                  </w:rPr>
                  <w:t>Choose an item.</w:t>
                </w:r>
              </w:p>
            </w:tc>
          </w:sdtContent>
        </w:sdt>
        <w:sdt>
          <w:sdtPr>
            <w:rPr>
              <w:color w:val="4D4D4F"/>
            </w:rPr>
            <w:id w:val="598297357"/>
            <w:placeholder>
              <w:docPart w:val="5A8400F7266848A7BE23749B7A1AD8A0"/>
            </w:placeholder>
            <w:showingPlcHdr/>
          </w:sdtPr>
          <w:sdtEndPr/>
          <w:sdtContent>
            <w:tc>
              <w:tcPr>
                <w:tcW w:w="5035" w:type="dxa"/>
                <w:shd w:val="clear" w:color="auto" w:fill="auto"/>
                <w:tcMar>
                  <w:top w:w="100" w:type="dxa"/>
                  <w:left w:w="100" w:type="dxa"/>
                  <w:bottom w:w="100" w:type="dxa"/>
                  <w:right w:w="100" w:type="dxa"/>
                </w:tcMar>
              </w:tcPr>
              <w:p w:rsidR="00E61B6C" w:rsidRPr="00A03177" w:rsidRDefault="00E61B6C" w:rsidP="00E61B6C">
                <w:pPr>
                  <w:widowControl w:val="0"/>
                  <w:pBdr>
                    <w:top w:val="nil"/>
                    <w:left w:val="nil"/>
                    <w:bottom w:val="nil"/>
                    <w:right w:val="nil"/>
                    <w:between w:val="nil"/>
                  </w:pBdr>
                  <w:spacing w:after="0" w:line="240" w:lineRule="auto"/>
                  <w:jc w:val="both"/>
                  <w:rPr>
                    <w:color w:val="4D4D4F"/>
                  </w:rPr>
                </w:pPr>
                <w:r w:rsidRPr="003406C8">
                  <w:rPr>
                    <w:rStyle w:val="PlaceholderText"/>
                  </w:rPr>
                  <w:t>Click or tap here to enter text.</w:t>
                </w:r>
              </w:p>
            </w:tc>
          </w:sdtContent>
        </w:sdt>
      </w:tr>
      <w:tr w:rsidR="00E61B6C" w:rsidTr="00C239DF">
        <w:trPr>
          <w:trHeight w:val="420"/>
        </w:trPr>
        <w:tc>
          <w:tcPr>
            <w:tcW w:w="3050" w:type="dxa"/>
            <w:vMerge/>
            <w:shd w:val="clear" w:color="auto" w:fill="auto"/>
            <w:tcMar>
              <w:top w:w="100" w:type="dxa"/>
              <w:left w:w="100" w:type="dxa"/>
              <w:bottom w:w="100" w:type="dxa"/>
              <w:right w:w="100" w:type="dxa"/>
            </w:tcMar>
          </w:tcPr>
          <w:p w:rsidR="00E61B6C" w:rsidRDefault="00E61B6C" w:rsidP="00E61B6C">
            <w:pPr>
              <w:widowControl w:val="0"/>
              <w:spacing w:after="0" w:line="240" w:lineRule="auto"/>
              <w:rPr>
                <w:b/>
                <w:color w:val="4D4D4F"/>
              </w:rPr>
            </w:pPr>
          </w:p>
        </w:tc>
        <w:tc>
          <w:tcPr>
            <w:tcW w:w="5130" w:type="dxa"/>
            <w:shd w:val="clear" w:color="auto" w:fill="F9EDE9"/>
            <w:tcMar>
              <w:top w:w="100" w:type="dxa"/>
              <w:left w:w="100" w:type="dxa"/>
              <w:bottom w:w="100" w:type="dxa"/>
              <w:right w:w="100" w:type="dxa"/>
            </w:tcMar>
          </w:tcPr>
          <w:p w:rsidR="00E61B6C" w:rsidRPr="00122CA2" w:rsidRDefault="00E61B6C" w:rsidP="00E61B6C">
            <w:pPr>
              <w:pStyle w:val="NormalWeb"/>
              <w:rPr>
                <w:rFonts w:ascii="Public Sans" w:hAnsi="Public Sans" w:cstheme="majorHAnsi"/>
                <w:b/>
                <w:bCs/>
                <w:color w:val="4E4E51"/>
                <w:sz w:val="22"/>
                <w:szCs w:val="22"/>
              </w:rPr>
            </w:pPr>
            <w:r w:rsidRPr="00122CA2">
              <w:rPr>
                <w:rFonts w:ascii="Public Sans" w:hAnsi="Public Sans" w:cstheme="majorHAnsi"/>
                <w:b/>
                <w:bCs/>
                <w:color w:val="4E4E51"/>
                <w:sz w:val="22"/>
                <w:szCs w:val="22"/>
              </w:rPr>
              <w:t>Required</w:t>
            </w:r>
          </w:p>
          <w:p w:rsidR="00E61B6C" w:rsidRPr="00122CA2" w:rsidRDefault="00E61B6C" w:rsidP="00E61B6C">
            <w:pPr>
              <w:pStyle w:val="NormalWeb"/>
              <w:rPr>
                <w:rFonts w:ascii="Public Sans" w:hAnsi="Public Sans" w:cstheme="majorHAnsi"/>
                <w:color w:val="4E4E51"/>
                <w:sz w:val="22"/>
                <w:szCs w:val="22"/>
              </w:rPr>
            </w:pPr>
            <w:r w:rsidRPr="00122CA2">
              <w:rPr>
                <w:rFonts w:ascii="Public Sans" w:hAnsi="Public Sans" w:cstheme="majorHAnsi"/>
                <w:b/>
                <w:bCs/>
                <w:color w:val="4E4E51"/>
                <w:sz w:val="22"/>
                <w:szCs w:val="22"/>
              </w:rPr>
              <w:t>5b)</w:t>
            </w:r>
            <w:r w:rsidRPr="00122CA2">
              <w:rPr>
                <w:rFonts w:ascii="Public Sans" w:hAnsi="Public Sans" w:cstheme="majorHAnsi"/>
                <w:bCs/>
                <w:color w:val="4E4E51"/>
                <w:sz w:val="22"/>
                <w:szCs w:val="22"/>
              </w:rPr>
              <w:t xml:space="preserve"> </w:t>
            </w:r>
            <w:r w:rsidRPr="00122CA2">
              <w:rPr>
                <w:rFonts w:ascii="Public Sans" w:hAnsi="Public Sans" w:cstheme="majorHAnsi"/>
                <w:color w:val="4E4E51"/>
                <w:sz w:val="22"/>
                <w:szCs w:val="22"/>
              </w:rPr>
              <w:t xml:space="preserve">There is </w:t>
            </w:r>
            <w:r w:rsidRPr="00122CA2">
              <w:rPr>
                <w:rFonts w:ascii="Public Sans" w:hAnsi="Public Sans" w:cstheme="majorHAnsi"/>
                <w:b/>
                <w:bCs/>
                <w:color w:val="4E4E51"/>
                <w:sz w:val="22"/>
                <w:szCs w:val="22"/>
              </w:rPr>
              <w:t>variety</w:t>
            </w:r>
            <w:r w:rsidRPr="00122CA2">
              <w:rPr>
                <w:rFonts w:ascii="Public Sans" w:hAnsi="Public Sans" w:cstheme="majorHAnsi"/>
                <w:color w:val="4E4E51"/>
                <w:sz w:val="22"/>
                <w:szCs w:val="22"/>
              </w:rPr>
              <w:t xml:space="preserve"> in what students produce. For example, students are asked to produce answers and solutions, but also, in a grade/course-appropriate way, arguments and </w:t>
            </w:r>
            <w:r w:rsidRPr="00122CA2">
              <w:rPr>
                <w:rFonts w:ascii="Public Sans" w:hAnsi="Public Sans" w:cstheme="majorHAnsi"/>
                <w:color w:val="4E4E51"/>
                <w:sz w:val="22"/>
                <w:szCs w:val="22"/>
              </w:rPr>
              <w:lastRenderedPageBreak/>
              <w:t>explanations, diagrams, mathematical models, etc.</w:t>
            </w:r>
          </w:p>
        </w:tc>
        <w:sdt>
          <w:sdtPr>
            <w:rPr>
              <w:b/>
              <w:color w:val="4D4D4F"/>
            </w:rPr>
            <w:id w:val="-396907081"/>
            <w:placeholder>
              <w:docPart w:val="02435D257AF14015910B06B429B964D8"/>
            </w:placeholder>
            <w:showingPlcHdr/>
            <w:comboBox>
              <w:listItem w:value="Choose an item."/>
              <w:listItem w:displayText="Yes" w:value="Yes"/>
              <w:listItem w:displayText="No" w:value="No"/>
            </w:comboBox>
          </w:sdtPr>
          <w:sdtEndPr/>
          <w:sdtContent>
            <w:tc>
              <w:tcPr>
                <w:tcW w:w="1170" w:type="dxa"/>
                <w:shd w:val="clear" w:color="auto" w:fill="F9EDE9"/>
                <w:tcMar>
                  <w:top w:w="100" w:type="dxa"/>
                  <w:left w:w="100" w:type="dxa"/>
                  <w:bottom w:w="100" w:type="dxa"/>
                  <w:right w:w="100" w:type="dxa"/>
                </w:tcMar>
              </w:tcPr>
              <w:p w:rsidR="00E61B6C" w:rsidRDefault="00E61B6C" w:rsidP="00E61B6C">
                <w:pPr>
                  <w:widowControl w:val="0"/>
                  <w:pBdr>
                    <w:top w:val="nil"/>
                    <w:left w:val="nil"/>
                    <w:bottom w:val="nil"/>
                    <w:right w:val="nil"/>
                    <w:between w:val="nil"/>
                  </w:pBdr>
                  <w:spacing w:after="0" w:line="240" w:lineRule="auto"/>
                  <w:ind w:left="58" w:right="58"/>
                  <w:jc w:val="center"/>
                  <w:rPr>
                    <w:b/>
                    <w:color w:val="4D4D4F"/>
                  </w:rPr>
                </w:pPr>
                <w:r w:rsidRPr="003406C8">
                  <w:rPr>
                    <w:rStyle w:val="PlaceholderText"/>
                  </w:rPr>
                  <w:t>Choose an item.</w:t>
                </w:r>
              </w:p>
            </w:tc>
          </w:sdtContent>
        </w:sdt>
        <w:sdt>
          <w:sdtPr>
            <w:rPr>
              <w:color w:val="4D4D4F"/>
            </w:rPr>
            <w:id w:val="-1634635184"/>
            <w:placeholder>
              <w:docPart w:val="6AEDFC426C9D45ACAF955F8FE9BCC8F2"/>
            </w:placeholder>
            <w:showingPlcHdr/>
          </w:sdtPr>
          <w:sdtEndPr/>
          <w:sdtContent>
            <w:tc>
              <w:tcPr>
                <w:tcW w:w="5035" w:type="dxa"/>
                <w:shd w:val="clear" w:color="auto" w:fill="auto"/>
                <w:tcMar>
                  <w:top w:w="100" w:type="dxa"/>
                  <w:left w:w="100" w:type="dxa"/>
                  <w:bottom w:w="100" w:type="dxa"/>
                  <w:right w:w="100" w:type="dxa"/>
                </w:tcMar>
              </w:tcPr>
              <w:p w:rsidR="00E61B6C" w:rsidRPr="00A03177" w:rsidRDefault="00E61B6C" w:rsidP="00E61B6C">
                <w:pPr>
                  <w:widowControl w:val="0"/>
                  <w:pBdr>
                    <w:top w:val="nil"/>
                    <w:left w:val="nil"/>
                    <w:bottom w:val="nil"/>
                    <w:right w:val="nil"/>
                    <w:between w:val="nil"/>
                  </w:pBdr>
                  <w:spacing w:after="0" w:line="240" w:lineRule="auto"/>
                  <w:jc w:val="both"/>
                  <w:rPr>
                    <w:color w:val="4D4D4F"/>
                  </w:rPr>
                </w:pPr>
                <w:r w:rsidRPr="003406C8">
                  <w:rPr>
                    <w:rStyle w:val="PlaceholderText"/>
                  </w:rPr>
                  <w:t>Click or tap here to enter text.</w:t>
                </w:r>
              </w:p>
            </w:tc>
          </w:sdtContent>
        </w:sdt>
      </w:tr>
      <w:tr w:rsidR="00E61B6C" w:rsidTr="00122CA2">
        <w:trPr>
          <w:trHeight w:val="420"/>
        </w:trPr>
        <w:tc>
          <w:tcPr>
            <w:tcW w:w="3050" w:type="dxa"/>
            <w:vMerge/>
            <w:shd w:val="clear" w:color="auto" w:fill="auto"/>
            <w:tcMar>
              <w:top w:w="100" w:type="dxa"/>
              <w:left w:w="100" w:type="dxa"/>
              <w:bottom w:w="100" w:type="dxa"/>
              <w:right w:w="100" w:type="dxa"/>
            </w:tcMar>
          </w:tcPr>
          <w:p w:rsidR="00E61B6C" w:rsidRDefault="00E61B6C" w:rsidP="00E61B6C">
            <w:pPr>
              <w:widowControl w:val="0"/>
              <w:spacing w:after="0" w:line="240" w:lineRule="auto"/>
              <w:rPr>
                <w:b/>
                <w:color w:val="4D4D4F"/>
              </w:rPr>
            </w:pPr>
          </w:p>
        </w:tc>
        <w:tc>
          <w:tcPr>
            <w:tcW w:w="5130" w:type="dxa"/>
            <w:shd w:val="clear" w:color="auto" w:fill="F9EDE9"/>
            <w:tcMar>
              <w:top w:w="100" w:type="dxa"/>
              <w:left w:w="100" w:type="dxa"/>
              <w:bottom w:w="100" w:type="dxa"/>
              <w:right w:w="100" w:type="dxa"/>
            </w:tcMar>
          </w:tcPr>
          <w:p w:rsidR="00E61B6C" w:rsidRPr="00122CA2" w:rsidRDefault="00E61B6C" w:rsidP="00E61B6C">
            <w:pPr>
              <w:pStyle w:val="NormalWeb"/>
              <w:rPr>
                <w:rFonts w:ascii="Public Sans" w:hAnsi="Public Sans" w:cstheme="majorHAnsi"/>
                <w:b/>
                <w:color w:val="4E4E51"/>
                <w:sz w:val="22"/>
                <w:szCs w:val="22"/>
              </w:rPr>
            </w:pPr>
            <w:r w:rsidRPr="00122CA2">
              <w:rPr>
                <w:rFonts w:ascii="Public Sans" w:hAnsi="Public Sans" w:cstheme="majorHAnsi"/>
                <w:b/>
                <w:bCs/>
                <w:color w:val="4E4E51"/>
                <w:sz w:val="22"/>
                <w:szCs w:val="22"/>
              </w:rPr>
              <w:t>Required</w:t>
            </w:r>
          </w:p>
          <w:p w:rsidR="00E61B6C" w:rsidRPr="00122CA2" w:rsidRDefault="00E61B6C" w:rsidP="00E61B6C">
            <w:pPr>
              <w:pStyle w:val="NormalWeb"/>
              <w:rPr>
                <w:rFonts w:ascii="Public Sans" w:hAnsi="Public Sans" w:cstheme="majorHAnsi"/>
                <w:color w:val="4E4E51"/>
                <w:sz w:val="22"/>
                <w:szCs w:val="22"/>
              </w:rPr>
            </w:pPr>
            <w:r w:rsidRPr="00122CA2">
              <w:rPr>
                <w:rFonts w:ascii="Public Sans" w:hAnsi="Public Sans" w:cstheme="majorHAnsi"/>
                <w:b/>
                <w:color w:val="4E4E51"/>
                <w:sz w:val="22"/>
                <w:szCs w:val="22"/>
              </w:rPr>
              <w:t xml:space="preserve">5c) Materials provide </w:t>
            </w:r>
            <w:r w:rsidRPr="00122CA2">
              <w:rPr>
                <w:rFonts w:ascii="Public Sans" w:hAnsi="Public Sans" w:cstheme="majorHAnsi"/>
                <w:color w:val="4E4E51"/>
                <w:sz w:val="22"/>
                <w:szCs w:val="22"/>
              </w:rPr>
              <w:t xml:space="preserve">support for </w:t>
            </w:r>
            <w:r w:rsidRPr="00122CA2">
              <w:rPr>
                <w:rFonts w:ascii="Public Sans" w:hAnsi="Public Sans" w:cstheme="majorHAnsi"/>
                <w:b/>
                <w:color w:val="4E4E51"/>
                <w:sz w:val="22"/>
                <w:szCs w:val="22"/>
              </w:rPr>
              <w:t>diverse learners</w:t>
            </w:r>
            <w:r w:rsidRPr="00122CA2">
              <w:rPr>
                <w:rFonts w:ascii="Public Sans" w:hAnsi="Public Sans" w:cstheme="majorHAnsi"/>
                <w:color w:val="4E4E51"/>
                <w:sz w:val="22"/>
                <w:szCs w:val="22"/>
              </w:rPr>
              <w:t xml:space="preserve">, including English Learners and students with disabilities. Appropriate suggestions and materials are provided for </w:t>
            </w:r>
            <w:r w:rsidRPr="00122CA2">
              <w:rPr>
                <w:rFonts w:ascii="Public Sans" w:hAnsi="Public Sans" w:cstheme="majorHAnsi"/>
                <w:b/>
                <w:color w:val="4E4E51"/>
                <w:sz w:val="22"/>
                <w:szCs w:val="22"/>
              </w:rPr>
              <w:t>supporting varying student needs</w:t>
            </w:r>
            <w:r w:rsidRPr="00122CA2">
              <w:rPr>
                <w:rFonts w:ascii="Public Sans" w:hAnsi="Public Sans" w:cstheme="majorHAnsi"/>
                <w:color w:val="4E4E51"/>
                <w:sz w:val="22"/>
                <w:szCs w:val="22"/>
              </w:rPr>
              <w:t xml:space="preserve"> at the unit and lesson level using an accelerating learning approach. The language in which questions and problems are posed is not an obstacle to understanding the content, and if it is, additional supports are included (e.g., alternative teacher approaches, pacing and instructional delivery options, strategies or suggestions for supporting access to text and/or content, suggestions for modifications, suggestions for vocabulary acquisition, extension activities, etc.). Materials include </w:t>
            </w:r>
            <w:r w:rsidRPr="00122CA2">
              <w:rPr>
                <w:rFonts w:ascii="Public Sans" w:hAnsi="Public Sans" w:cstheme="majorHAnsi"/>
                <w:b/>
                <w:color w:val="4E4E51"/>
                <w:sz w:val="22"/>
                <w:szCs w:val="22"/>
              </w:rPr>
              <w:t>teacher guidance to help support special populations</w:t>
            </w:r>
            <w:r w:rsidRPr="00122CA2">
              <w:rPr>
                <w:rFonts w:ascii="Public Sans" w:hAnsi="Public Sans" w:cstheme="majorHAnsi"/>
                <w:color w:val="4E4E51"/>
                <w:sz w:val="22"/>
                <w:szCs w:val="22"/>
              </w:rPr>
              <w:t xml:space="preserve"> and provide the opportunities for these students to meet the expectations of the standards and enable regular progress monitoring.</w:t>
            </w:r>
          </w:p>
        </w:tc>
        <w:sdt>
          <w:sdtPr>
            <w:rPr>
              <w:b/>
              <w:color w:val="4D4D4F"/>
            </w:rPr>
            <w:id w:val="-416479557"/>
            <w:placeholder>
              <w:docPart w:val="1D515C489FAD4A21A3348329AA64B7C3"/>
            </w:placeholder>
            <w:showingPlcHdr/>
            <w:comboBox>
              <w:listItem w:value="Choose an item."/>
              <w:listItem w:displayText="Yes" w:value="Yes"/>
              <w:listItem w:displayText="No" w:value="No"/>
            </w:comboBox>
          </w:sdtPr>
          <w:sdtEndPr/>
          <w:sdtContent>
            <w:tc>
              <w:tcPr>
                <w:tcW w:w="1170" w:type="dxa"/>
                <w:shd w:val="clear" w:color="auto" w:fill="F9EDE9"/>
                <w:tcMar>
                  <w:top w:w="100" w:type="dxa"/>
                  <w:left w:w="100" w:type="dxa"/>
                  <w:bottom w:w="100" w:type="dxa"/>
                  <w:right w:w="100" w:type="dxa"/>
                </w:tcMar>
              </w:tcPr>
              <w:p w:rsidR="00E61B6C" w:rsidRDefault="00E61B6C" w:rsidP="00E61B6C">
                <w:pPr>
                  <w:widowControl w:val="0"/>
                  <w:pBdr>
                    <w:top w:val="nil"/>
                    <w:left w:val="nil"/>
                    <w:bottom w:val="nil"/>
                    <w:right w:val="nil"/>
                    <w:between w:val="nil"/>
                  </w:pBdr>
                  <w:spacing w:after="0" w:line="240" w:lineRule="auto"/>
                  <w:ind w:left="58" w:right="58"/>
                  <w:jc w:val="center"/>
                  <w:rPr>
                    <w:b/>
                    <w:color w:val="4D4D4F"/>
                  </w:rPr>
                </w:pPr>
                <w:r w:rsidRPr="003406C8">
                  <w:rPr>
                    <w:rStyle w:val="PlaceholderText"/>
                  </w:rPr>
                  <w:t>Choose an item.</w:t>
                </w:r>
              </w:p>
            </w:tc>
          </w:sdtContent>
        </w:sdt>
        <w:sdt>
          <w:sdtPr>
            <w:rPr>
              <w:color w:val="4D4D4F"/>
            </w:rPr>
            <w:id w:val="1965849064"/>
            <w:placeholder>
              <w:docPart w:val="074D8414A3844ACC8FBC7D31AFD78654"/>
            </w:placeholder>
            <w:showingPlcHdr/>
          </w:sdtPr>
          <w:sdtEndPr/>
          <w:sdtContent>
            <w:tc>
              <w:tcPr>
                <w:tcW w:w="5035" w:type="dxa"/>
                <w:shd w:val="clear" w:color="auto" w:fill="auto"/>
                <w:tcMar>
                  <w:top w:w="100" w:type="dxa"/>
                  <w:left w:w="100" w:type="dxa"/>
                  <w:bottom w:w="100" w:type="dxa"/>
                  <w:right w:w="100" w:type="dxa"/>
                </w:tcMar>
              </w:tcPr>
              <w:p w:rsidR="00E61B6C" w:rsidRPr="00A03177" w:rsidRDefault="00E61B6C" w:rsidP="00E61B6C">
                <w:pPr>
                  <w:widowControl w:val="0"/>
                  <w:pBdr>
                    <w:top w:val="nil"/>
                    <w:left w:val="nil"/>
                    <w:bottom w:val="nil"/>
                    <w:right w:val="nil"/>
                    <w:between w:val="nil"/>
                  </w:pBdr>
                  <w:spacing w:after="0" w:line="240" w:lineRule="auto"/>
                  <w:jc w:val="both"/>
                  <w:rPr>
                    <w:color w:val="4D4D4F"/>
                  </w:rPr>
                </w:pPr>
                <w:r w:rsidRPr="003406C8">
                  <w:rPr>
                    <w:rStyle w:val="PlaceholderText"/>
                  </w:rPr>
                  <w:t>Click or tap here to enter text.</w:t>
                </w:r>
              </w:p>
            </w:tc>
          </w:sdtContent>
        </w:sdt>
      </w:tr>
      <w:tr w:rsidR="00E61B6C" w:rsidTr="00D1250A">
        <w:trPr>
          <w:trHeight w:val="420"/>
        </w:trPr>
        <w:tc>
          <w:tcPr>
            <w:tcW w:w="3050" w:type="dxa"/>
            <w:vMerge w:val="restart"/>
            <w:shd w:val="clear" w:color="auto" w:fill="auto"/>
            <w:tcMar>
              <w:top w:w="100" w:type="dxa"/>
              <w:left w:w="100" w:type="dxa"/>
              <w:bottom w:w="100" w:type="dxa"/>
              <w:right w:w="100" w:type="dxa"/>
            </w:tcMar>
          </w:tcPr>
          <w:p w:rsidR="00E61B6C" w:rsidRPr="00122CA2" w:rsidRDefault="00E61B6C" w:rsidP="00E61B6C">
            <w:pPr>
              <w:widowControl w:val="0"/>
              <w:spacing w:line="240" w:lineRule="auto"/>
              <w:rPr>
                <w:b/>
                <w:color w:val="4D4D4F"/>
              </w:rPr>
            </w:pPr>
            <w:r>
              <w:rPr>
                <w:b/>
                <w:color w:val="4D4D4F"/>
              </w:rPr>
              <w:t xml:space="preserve">6. </w:t>
            </w:r>
            <w:r w:rsidRPr="00122CA2">
              <w:rPr>
                <w:b/>
                <w:color w:val="4D4D4F"/>
              </w:rPr>
              <w:t>QUALITY OF ASSESSMENTS:</w:t>
            </w:r>
          </w:p>
          <w:p w:rsidR="00E61B6C" w:rsidRPr="00122CA2" w:rsidRDefault="00E61B6C" w:rsidP="00E61B6C">
            <w:pPr>
              <w:widowControl w:val="0"/>
              <w:spacing w:line="240" w:lineRule="auto"/>
              <w:rPr>
                <w:color w:val="4D4D4F"/>
              </w:rPr>
            </w:pPr>
            <w:r w:rsidRPr="00122CA2">
              <w:rPr>
                <w:color w:val="4D4D4F"/>
              </w:rPr>
              <w:t xml:space="preserve">Materials offer assessment opportunities that genuinely measure progress and elicit direct, observable evidence of the </w:t>
            </w:r>
            <w:r w:rsidRPr="00122CA2">
              <w:rPr>
                <w:color w:val="4D4D4F"/>
              </w:rPr>
              <w:lastRenderedPageBreak/>
              <w:t xml:space="preserve">degree to which students can independently demonstrate the assessed grade-specific Louisiana Student Standards for Mathematics. </w:t>
            </w:r>
          </w:p>
          <w:p w:rsidR="00E61B6C" w:rsidRDefault="00E61B6C" w:rsidP="00E61B6C">
            <w:pPr>
              <w:widowControl w:val="0"/>
              <w:spacing w:line="240" w:lineRule="auto"/>
              <w:rPr>
                <w:color w:val="4D4D4F"/>
              </w:rPr>
            </w:pPr>
            <w:r w:rsidRPr="00D17A05">
              <w:rPr>
                <w:rFonts w:eastAsia="MS Mincho"/>
                <w:sz w:val="36"/>
                <w:szCs w:val="20"/>
              </w:rPr>
              <w:fldChar w:fldCharType="begin">
                <w:ffData>
                  <w:name w:val="Check1"/>
                  <w:enabled/>
                  <w:calcOnExit w:val="0"/>
                  <w:checkBox>
                    <w:sizeAuto/>
                    <w:default w:val="0"/>
                    <w:checked w:val="0"/>
                  </w:checkBox>
                </w:ffData>
              </w:fldChar>
            </w:r>
            <w:r w:rsidRPr="00D17A05">
              <w:rPr>
                <w:rFonts w:eastAsia="MS Mincho"/>
                <w:sz w:val="36"/>
                <w:szCs w:val="20"/>
              </w:rPr>
              <w:instrText xml:space="preserve"> FORMCHECKBOX </w:instrText>
            </w:r>
            <w:r w:rsidR="007A215C">
              <w:rPr>
                <w:rFonts w:eastAsia="MS Mincho"/>
                <w:sz w:val="36"/>
                <w:szCs w:val="20"/>
              </w:rPr>
            </w:r>
            <w:r w:rsidR="007A215C">
              <w:rPr>
                <w:rFonts w:eastAsia="MS Mincho"/>
                <w:sz w:val="36"/>
                <w:szCs w:val="20"/>
              </w:rPr>
              <w:fldChar w:fldCharType="separate"/>
            </w:r>
            <w:r w:rsidRPr="00D17A05">
              <w:rPr>
                <w:rFonts w:eastAsia="MS Mincho"/>
                <w:sz w:val="36"/>
                <w:szCs w:val="20"/>
              </w:rPr>
              <w:fldChar w:fldCharType="end"/>
            </w:r>
            <w:r w:rsidRPr="00D17A05">
              <w:rPr>
                <w:rFonts w:eastAsia="MS Mincho"/>
                <w:sz w:val="36"/>
                <w:szCs w:val="20"/>
              </w:rPr>
              <w:t xml:space="preserve"> </w:t>
            </w:r>
            <w:r w:rsidRPr="00D17A05">
              <w:rPr>
                <w:rFonts w:eastAsia="MS Mincho"/>
                <w:sz w:val="28"/>
                <w:szCs w:val="20"/>
              </w:rPr>
              <w:t>Yes</w:t>
            </w:r>
            <w:r w:rsidRPr="00D17A05">
              <w:rPr>
                <w:rFonts w:eastAsia="MS Mincho"/>
                <w:sz w:val="28"/>
                <w:szCs w:val="20"/>
              </w:rPr>
              <w:tab/>
            </w:r>
            <w:r w:rsidRPr="00D17A05">
              <w:rPr>
                <w:rFonts w:eastAsia="MS Mincho"/>
                <w:sz w:val="36"/>
                <w:szCs w:val="20"/>
              </w:rPr>
              <w:fldChar w:fldCharType="begin">
                <w:ffData>
                  <w:name w:val="Check2"/>
                  <w:enabled/>
                  <w:calcOnExit w:val="0"/>
                  <w:checkBox>
                    <w:sizeAuto/>
                    <w:default w:val="0"/>
                    <w:checked w:val="0"/>
                  </w:checkBox>
                </w:ffData>
              </w:fldChar>
            </w:r>
            <w:r w:rsidRPr="00D17A05">
              <w:rPr>
                <w:rFonts w:eastAsia="MS Mincho"/>
                <w:sz w:val="36"/>
                <w:szCs w:val="20"/>
              </w:rPr>
              <w:instrText xml:space="preserve"> FORMCHECKBOX </w:instrText>
            </w:r>
            <w:r w:rsidR="007A215C">
              <w:rPr>
                <w:rFonts w:eastAsia="MS Mincho"/>
                <w:sz w:val="36"/>
                <w:szCs w:val="20"/>
              </w:rPr>
            </w:r>
            <w:r w:rsidR="007A215C">
              <w:rPr>
                <w:rFonts w:eastAsia="MS Mincho"/>
                <w:sz w:val="36"/>
                <w:szCs w:val="20"/>
              </w:rPr>
              <w:fldChar w:fldCharType="separate"/>
            </w:r>
            <w:r w:rsidRPr="00D17A05">
              <w:rPr>
                <w:rFonts w:eastAsia="MS Mincho"/>
                <w:sz w:val="36"/>
                <w:szCs w:val="20"/>
              </w:rPr>
              <w:fldChar w:fldCharType="end"/>
            </w:r>
            <w:r w:rsidRPr="00D17A05">
              <w:rPr>
                <w:rFonts w:eastAsia="MS Mincho"/>
                <w:sz w:val="28"/>
                <w:szCs w:val="20"/>
              </w:rPr>
              <w:t xml:space="preserve"> No</w:t>
            </w:r>
          </w:p>
        </w:tc>
        <w:tc>
          <w:tcPr>
            <w:tcW w:w="5130" w:type="dxa"/>
            <w:shd w:val="clear" w:color="auto" w:fill="F9EDE9"/>
            <w:tcMar>
              <w:top w:w="100" w:type="dxa"/>
              <w:left w:w="100" w:type="dxa"/>
              <w:bottom w:w="100" w:type="dxa"/>
              <w:right w:w="100" w:type="dxa"/>
            </w:tcMar>
          </w:tcPr>
          <w:p w:rsidR="00E61B6C" w:rsidRPr="00122CA2" w:rsidRDefault="00E61B6C" w:rsidP="00E61B6C">
            <w:pPr>
              <w:spacing w:after="0" w:line="240" w:lineRule="auto"/>
              <w:rPr>
                <w:rFonts w:cstheme="majorHAnsi"/>
                <w:b/>
              </w:rPr>
            </w:pPr>
            <w:r w:rsidRPr="00122CA2">
              <w:rPr>
                <w:rFonts w:cstheme="majorHAnsi"/>
                <w:b/>
              </w:rPr>
              <w:lastRenderedPageBreak/>
              <w:t>Required</w:t>
            </w:r>
          </w:p>
          <w:p w:rsidR="00E61B6C" w:rsidRPr="00122CA2" w:rsidRDefault="00E61B6C" w:rsidP="00E61B6C">
            <w:pPr>
              <w:pStyle w:val="NormalWeb"/>
              <w:rPr>
                <w:rFonts w:ascii="Public Sans" w:hAnsi="Public Sans" w:cstheme="majorHAnsi"/>
                <w:color w:val="4E4E51"/>
                <w:sz w:val="22"/>
                <w:szCs w:val="22"/>
              </w:rPr>
            </w:pPr>
            <w:r w:rsidRPr="00122CA2">
              <w:rPr>
                <w:rFonts w:ascii="Public Sans" w:hAnsi="Public Sans" w:cstheme="majorHAnsi"/>
                <w:b/>
                <w:color w:val="4E4E51"/>
                <w:sz w:val="22"/>
                <w:szCs w:val="22"/>
              </w:rPr>
              <w:t>6a)</w:t>
            </w:r>
            <w:r w:rsidRPr="00122CA2">
              <w:rPr>
                <w:rFonts w:ascii="Public Sans" w:hAnsi="Public Sans" w:cstheme="majorHAnsi"/>
                <w:color w:val="4E4E51"/>
                <w:sz w:val="22"/>
                <w:szCs w:val="22"/>
              </w:rPr>
              <w:t xml:space="preserve"> Multiple, frequent, and varied </w:t>
            </w:r>
            <w:r w:rsidRPr="00122CA2">
              <w:rPr>
                <w:rFonts w:ascii="Public Sans" w:hAnsi="Public Sans" w:cstheme="majorHAnsi"/>
                <w:b/>
                <w:color w:val="4E4E51"/>
                <w:sz w:val="22"/>
                <w:szCs w:val="22"/>
              </w:rPr>
              <w:t>assessment opportunities</w:t>
            </w:r>
            <w:r w:rsidRPr="00122CA2">
              <w:rPr>
                <w:rFonts w:ascii="Public Sans" w:hAnsi="Public Sans" w:cstheme="majorHAnsi"/>
                <w:color w:val="4E4E51"/>
                <w:sz w:val="22"/>
                <w:szCs w:val="22"/>
              </w:rPr>
              <w:t xml:space="preserve"> are embedded into materials and measure student progress toward achieving the full expectation of standards. These assessment opportunities reflect the balance of the standards as presented in the materials. Guidance is provided so that teachers can use </w:t>
            </w:r>
            <w:r w:rsidRPr="00122CA2">
              <w:rPr>
                <w:rFonts w:ascii="Public Sans" w:hAnsi="Public Sans" w:cstheme="majorHAnsi"/>
                <w:color w:val="4E4E51"/>
                <w:sz w:val="22"/>
                <w:szCs w:val="22"/>
              </w:rPr>
              <w:lastRenderedPageBreak/>
              <w:t>assessments to inform the next instructional steps.</w:t>
            </w:r>
          </w:p>
        </w:tc>
        <w:sdt>
          <w:sdtPr>
            <w:rPr>
              <w:b/>
              <w:color w:val="4D4D4F"/>
            </w:rPr>
            <w:id w:val="-754740273"/>
            <w:placeholder>
              <w:docPart w:val="71B8F086777E43A89F03C0225BD54FBE"/>
            </w:placeholder>
            <w:showingPlcHdr/>
            <w:comboBox>
              <w:listItem w:value="Choose an item."/>
              <w:listItem w:displayText="Yes" w:value="Yes"/>
              <w:listItem w:displayText="No" w:value="No"/>
            </w:comboBox>
          </w:sdtPr>
          <w:sdtEndPr/>
          <w:sdtContent>
            <w:tc>
              <w:tcPr>
                <w:tcW w:w="1170" w:type="dxa"/>
                <w:shd w:val="clear" w:color="auto" w:fill="F9EDE9"/>
                <w:tcMar>
                  <w:top w:w="100" w:type="dxa"/>
                  <w:left w:w="100" w:type="dxa"/>
                  <w:bottom w:w="100" w:type="dxa"/>
                  <w:right w:w="100" w:type="dxa"/>
                </w:tcMar>
              </w:tcPr>
              <w:p w:rsidR="00E61B6C" w:rsidRDefault="00E61B6C" w:rsidP="00E61B6C">
                <w:pPr>
                  <w:widowControl w:val="0"/>
                  <w:pBdr>
                    <w:top w:val="nil"/>
                    <w:left w:val="nil"/>
                    <w:bottom w:val="nil"/>
                    <w:right w:val="nil"/>
                    <w:between w:val="nil"/>
                  </w:pBdr>
                  <w:spacing w:after="0" w:line="240" w:lineRule="auto"/>
                  <w:ind w:left="58" w:right="58"/>
                  <w:jc w:val="center"/>
                  <w:rPr>
                    <w:b/>
                    <w:color w:val="4D4D4F"/>
                  </w:rPr>
                </w:pPr>
                <w:r w:rsidRPr="003406C8">
                  <w:rPr>
                    <w:rStyle w:val="PlaceholderText"/>
                  </w:rPr>
                  <w:t>Choose an item.</w:t>
                </w:r>
              </w:p>
            </w:tc>
          </w:sdtContent>
        </w:sdt>
        <w:sdt>
          <w:sdtPr>
            <w:rPr>
              <w:color w:val="4D4D4F"/>
            </w:rPr>
            <w:id w:val="-1095172692"/>
            <w:placeholder>
              <w:docPart w:val="3763C9C0ABCE4805B1090106A8BBDD55"/>
            </w:placeholder>
            <w:showingPlcHdr/>
          </w:sdtPr>
          <w:sdtEndPr/>
          <w:sdtContent>
            <w:tc>
              <w:tcPr>
                <w:tcW w:w="5035" w:type="dxa"/>
                <w:shd w:val="clear" w:color="auto" w:fill="auto"/>
                <w:tcMar>
                  <w:top w:w="100" w:type="dxa"/>
                  <w:left w:w="100" w:type="dxa"/>
                  <w:bottom w:w="100" w:type="dxa"/>
                  <w:right w:w="100" w:type="dxa"/>
                </w:tcMar>
              </w:tcPr>
              <w:p w:rsidR="00E61B6C" w:rsidRPr="00A03177" w:rsidRDefault="00E61B6C" w:rsidP="00E61B6C">
                <w:pPr>
                  <w:widowControl w:val="0"/>
                  <w:pBdr>
                    <w:top w:val="nil"/>
                    <w:left w:val="nil"/>
                    <w:bottom w:val="nil"/>
                    <w:right w:val="nil"/>
                    <w:between w:val="nil"/>
                  </w:pBdr>
                  <w:spacing w:after="0" w:line="240" w:lineRule="auto"/>
                  <w:jc w:val="both"/>
                  <w:rPr>
                    <w:color w:val="4D4D4F"/>
                  </w:rPr>
                </w:pPr>
                <w:r w:rsidRPr="003406C8">
                  <w:rPr>
                    <w:rStyle w:val="PlaceholderText"/>
                  </w:rPr>
                  <w:t>Click or tap here to enter text.</w:t>
                </w:r>
              </w:p>
            </w:tc>
          </w:sdtContent>
        </w:sdt>
      </w:tr>
      <w:tr w:rsidR="00E61B6C" w:rsidTr="00D1250A">
        <w:trPr>
          <w:trHeight w:val="420"/>
        </w:trPr>
        <w:tc>
          <w:tcPr>
            <w:tcW w:w="3050" w:type="dxa"/>
            <w:vMerge/>
            <w:shd w:val="clear" w:color="auto" w:fill="auto"/>
            <w:tcMar>
              <w:top w:w="100" w:type="dxa"/>
              <w:left w:w="100" w:type="dxa"/>
              <w:bottom w:w="100" w:type="dxa"/>
              <w:right w:w="100" w:type="dxa"/>
            </w:tcMar>
          </w:tcPr>
          <w:p w:rsidR="00E61B6C" w:rsidRDefault="00E61B6C" w:rsidP="00E61B6C">
            <w:pPr>
              <w:widowControl w:val="0"/>
              <w:spacing w:after="0" w:line="240" w:lineRule="auto"/>
              <w:rPr>
                <w:b/>
                <w:color w:val="4D4D4F"/>
              </w:rPr>
            </w:pPr>
          </w:p>
        </w:tc>
        <w:tc>
          <w:tcPr>
            <w:tcW w:w="5130" w:type="dxa"/>
            <w:shd w:val="clear" w:color="auto" w:fill="F9EDE9"/>
            <w:tcMar>
              <w:top w:w="100" w:type="dxa"/>
              <w:left w:w="100" w:type="dxa"/>
              <w:bottom w:w="100" w:type="dxa"/>
              <w:right w:w="100" w:type="dxa"/>
            </w:tcMar>
          </w:tcPr>
          <w:p w:rsidR="00E61B6C" w:rsidRPr="00122CA2" w:rsidRDefault="00E61B6C" w:rsidP="00E61B6C">
            <w:pPr>
              <w:spacing w:after="0" w:line="240" w:lineRule="auto"/>
              <w:rPr>
                <w:rFonts w:cstheme="majorHAnsi"/>
                <w:b/>
              </w:rPr>
            </w:pPr>
            <w:r w:rsidRPr="00122CA2">
              <w:rPr>
                <w:rFonts w:cstheme="majorHAnsi"/>
                <w:b/>
              </w:rPr>
              <w:t>Required</w:t>
            </w:r>
          </w:p>
          <w:p w:rsidR="00E61B6C" w:rsidRPr="00122CA2" w:rsidRDefault="00E61B6C" w:rsidP="00E61B6C">
            <w:pPr>
              <w:spacing w:after="0" w:line="240" w:lineRule="auto"/>
              <w:rPr>
                <w:rFonts w:cstheme="majorHAnsi"/>
                <w:b/>
              </w:rPr>
            </w:pPr>
            <w:r w:rsidRPr="00122CA2">
              <w:rPr>
                <w:rFonts w:cstheme="majorHAnsi"/>
                <w:b/>
              </w:rPr>
              <w:t>6b)</w:t>
            </w:r>
            <w:r w:rsidRPr="00122CA2">
              <w:rPr>
                <w:rFonts w:cstheme="majorHAnsi"/>
              </w:rPr>
              <w:t xml:space="preserve"> Assessment items include a </w:t>
            </w:r>
            <w:r w:rsidRPr="00122CA2">
              <w:rPr>
                <w:rFonts w:cstheme="majorHAnsi"/>
                <w:b/>
              </w:rPr>
              <w:t>combination of tasks</w:t>
            </w:r>
            <w:r w:rsidRPr="00122CA2">
              <w:rPr>
                <w:rFonts w:cstheme="majorHAnsi"/>
              </w:rPr>
              <w:t xml:space="preserve"> that require students to demonstrate conceptual understanding, demonstrate procedural skill and fluency, and apply mathematical reasoning and modeling in real-world contexts. Assessment items require students to produce solutions as well as construct arguments, explanations, and models in grade/course-appropriate ways.</w:t>
            </w:r>
          </w:p>
        </w:tc>
        <w:sdt>
          <w:sdtPr>
            <w:rPr>
              <w:b/>
              <w:color w:val="4D4D4F"/>
            </w:rPr>
            <w:id w:val="1144621646"/>
            <w:placeholder>
              <w:docPart w:val="7464776D7DD8472E9EFE004012B8C9C9"/>
            </w:placeholder>
            <w:showingPlcHdr/>
            <w:comboBox>
              <w:listItem w:value="Choose an item."/>
              <w:listItem w:displayText="Yes" w:value="Yes"/>
              <w:listItem w:displayText="No" w:value="No"/>
            </w:comboBox>
          </w:sdtPr>
          <w:sdtEndPr/>
          <w:sdtContent>
            <w:tc>
              <w:tcPr>
                <w:tcW w:w="1170" w:type="dxa"/>
                <w:shd w:val="clear" w:color="auto" w:fill="F9EDE9"/>
                <w:tcMar>
                  <w:top w:w="100" w:type="dxa"/>
                  <w:left w:w="100" w:type="dxa"/>
                  <w:bottom w:w="100" w:type="dxa"/>
                  <w:right w:w="100" w:type="dxa"/>
                </w:tcMar>
              </w:tcPr>
              <w:p w:rsidR="00E61B6C" w:rsidRDefault="00E61B6C" w:rsidP="00E61B6C">
                <w:pPr>
                  <w:widowControl w:val="0"/>
                  <w:pBdr>
                    <w:top w:val="nil"/>
                    <w:left w:val="nil"/>
                    <w:bottom w:val="nil"/>
                    <w:right w:val="nil"/>
                    <w:between w:val="nil"/>
                  </w:pBdr>
                  <w:spacing w:after="0" w:line="240" w:lineRule="auto"/>
                  <w:ind w:left="58" w:right="58"/>
                  <w:jc w:val="center"/>
                  <w:rPr>
                    <w:b/>
                    <w:color w:val="4D4D4F"/>
                  </w:rPr>
                </w:pPr>
                <w:r w:rsidRPr="003406C8">
                  <w:rPr>
                    <w:rStyle w:val="PlaceholderText"/>
                  </w:rPr>
                  <w:t>Choose an item.</w:t>
                </w:r>
              </w:p>
            </w:tc>
          </w:sdtContent>
        </w:sdt>
        <w:sdt>
          <w:sdtPr>
            <w:rPr>
              <w:color w:val="4D4D4F"/>
            </w:rPr>
            <w:id w:val="930398613"/>
            <w:placeholder>
              <w:docPart w:val="83C48B9E48B6409C9BC4A9705328BCE6"/>
            </w:placeholder>
            <w:showingPlcHdr/>
          </w:sdtPr>
          <w:sdtEndPr/>
          <w:sdtContent>
            <w:tc>
              <w:tcPr>
                <w:tcW w:w="5035" w:type="dxa"/>
                <w:shd w:val="clear" w:color="auto" w:fill="auto"/>
                <w:tcMar>
                  <w:top w:w="100" w:type="dxa"/>
                  <w:left w:w="100" w:type="dxa"/>
                  <w:bottom w:w="100" w:type="dxa"/>
                  <w:right w:w="100" w:type="dxa"/>
                </w:tcMar>
              </w:tcPr>
              <w:p w:rsidR="00E61B6C" w:rsidRPr="00A03177" w:rsidRDefault="00E61B6C" w:rsidP="00E61B6C">
                <w:pPr>
                  <w:widowControl w:val="0"/>
                  <w:pBdr>
                    <w:top w:val="nil"/>
                    <w:left w:val="nil"/>
                    <w:bottom w:val="nil"/>
                    <w:right w:val="nil"/>
                    <w:between w:val="nil"/>
                  </w:pBdr>
                  <w:spacing w:after="0" w:line="240" w:lineRule="auto"/>
                  <w:jc w:val="both"/>
                  <w:rPr>
                    <w:color w:val="4D4D4F"/>
                  </w:rPr>
                </w:pPr>
                <w:r w:rsidRPr="003406C8">
                  <w:rPr>
                    <w:rStyle w:val="PlaceholderText"/>
                  </w:rPr>
                  <w:t>Click or tap here to enter text.</w:t>
                </w:r>
              </w:p>
            </w:tc>
          </w:sdtContent>
        </w:sdt>
      </w:tr>
      <w:tr w:rsidR="00E61B6C" w:rsidTr="00122CA2">
        <w:trPr>
          <w:trHeight w:val="420"/>
        </w:trPr>
        <w:tc>
          <w:tcPr>
            <w:tcW w:w="3050" w:type="dxa"/>
            <w:vMerge/>
            <w:shd w:val="clear" w:color="auto" w:fill="auto"/>
            <w:tcMar>
              <w:top w:w="100" w:type="dxa"/>
              <w:left w:w="100" w:type="dxa"/>
              <w:bottom w:w="100" w:type="dxa"/>
              <w:right w:w="100" w:type="dxa"/>
            </w:tcMar>
          </w:tcPr>
          <w:p w:rsidR="00E61B6C" w:rsidRDefault="00E61B6C" w:rsidP="00E61B6C">
            <w:pPr>
              <w:widowControl w:val="0"/>
              <w:spacing w:after="0" w:line="240" w:lineRule="auto"/>
              <w:rPr>
                <w:b/>
                <w:color w:val="4D4D4F"/>
              </w:rPr>
            </w:pPr>
          </w:p>
        </w:tc>
        <w:tc>
          <w:tcPr>
            <w:tcW w:w="5130" w:type="dxa"/>
            <w:shd w:val="clear" w:color="auto" w:fill="auto"/>
            <w:tcMar>
              <w:top w:w="100" w:type="dxa"/>
              <w:left w:w="100" w:type="dxa"/>
              <w:bottom w:w="100" w:type="dxa"/>
              <w:right w:w="100" w:type="dxa"/>
            </w:tcMar>
          </w:tcPr>
          <w:p w:rsidR="00E61B6C" w:rsidRPr="00122CA2" w:rsidRDefault="00E61B6C" w:rsidP="00E61B6C">
            <w:pPr>
              <w:spacing w:after="0" w:line="240" w:lineRule="auto"/>
              <w:rPr>
                <w:rFonts w:cstheme="majorHAnsi"/>
                <w:b/>
              </w:rPr>
            </w:pPr>
            <w:r w:rsidRPr="00122CA2">
              <w:rPr>
                <w:rFonts w:cstheme="majorHAnsi"/>
                <w:b/>
              </w:rPr>
              <w:t xml:space="preserve">6c) </w:t>
            </w:r>
            <w:r w:rsidRPr="00122CA2">
              <w:rPr>
                <w:rFonts w:cstheme="majorHAnsi"/>
                <w:bCs/>
              </w:rPr>
              <w:t xml:space="preserve">Materials provide </w:t>
            </w:r>
            <w:r w:rsidRPr="00122CA2">
              <w:rPr>
                <w:rFonts w:cstheme="majorHAnsi"/>
                <w:b/>
                <w:bCs/>
              </w:rPr>
              <w:t>small-scale formative assessment</w:t>
            </w:r>
            <w:r w:rsidRPr="00122CA2">
              <w:rPr>
                <w:rFonts w:cstheme="majorHAnsi"/>
                <w:bCs/>
              </w:rPr>
              <w:t xml:space="preserve"> items designed for the purpose of timely identification of individual students’ </w:t>
            </w:r>
            <w:r w:rsidRPr="00122CA2">
              <w:rPr>
                <w:rFonts w:cstheme="majorHAnsi"/>
                <w:b/>
                <w:bCs/>
              </w:rPr>
              <w:t>unfinished learning</w:t>
            </w:r>
            <w:r w:rsidRPr="00122CA2">
              <w:rPr>
                <w:rFonts w:cstheme="majorHAnsi"/>
                <w:bCs/>
              </w:rPr>
              <w:t xml:space="preserve"> with the prerequisite math knowledge and skills that are most directly connected to successful engagement with the upcoming grade/course-level mathematics lessons. The frequency and quality of assessments are designed to ensure teachers have appropriate tools to plan for addressing unfinished prerequisite learning at minimum every 15-20 instructional days.</w:t>
            </w:r>
          </w:p>
        </w:tc>
        <w:sdt>
          <w:sdtPr>
            <w:rPr>
              <w:b/>
              <w:color w:val="4D4D4F"/>
            </w:rPr>
            <w:id w:val="2019266329"/>
            <w:placeholder>
              <w:docPart w:val="F5D705F825EA47D98CCB7DE166FADD86"/>
            </w:placeholder>
            <w:showingPlcHdr/>
            <w:comboBox>
              <w:listItem w:value="Choose an item."/>
              <w:listItem w:displayText="Yes" w:value="Yes"/>
              <w:listItem w:displayText="No" w:value="No"/>
            </w:comboBox>
          </w:sdtPr>
          <w:sdtEndPr/>
          <w:sdtContent>
            <w:tc>
              <w:tcPr>
                <w:tcW w:w="1170" w:type="dxa"/>
                <w:shd w:val="clear" w:color="auto" w:fill="auto"/>
                <w:tcMar>
                  <w:top w:w="100" w:type="dxa"/>
                  <w:left w:w="100" w:type="dxa"/>
                  <w:bottom w:w="100" w:type="dxa"/>
                  <w:right w:w="100" w:type="dxa"/>
                </w:tcMar>
              </w:tcPr>
              <w:p w:rsidR="00E61B6C" w:rsidRDefault="00E61B6C" w:rsidP="00E61B6C">
                <w:pPr>
                  <w:widowControl w:val="0"/>
                  <w:pBdr>
                    <w:top w:val="nil"/>
                    <w:left w:val="nil"/>
                    <w:bottom w:val="nil"/>
                    <w:right w:val="nil"/>
                    <w:between w:val="nil"/>
                  </w:pBdr>
                  <w:spacing w:after="0" w:line="240" w:lineRule="auto"/>
                  <w:ind w:left="58" w:right="58"/>
                  <w:jc w:val="center"/>
                  <w:rPr>
                    <w:b/>
                    <w:color w:val="4D4D4F"/>
                  </w:rPr>
                </w:pPr>
                <w:r w:rsidRPr="003406C8">
                  <w:rPr>
                    <w:rStyle w:val="PlaceholderText"/>
                  </w:rPr>
                  <w:t>Choose an item.</w:t>
                </w:r>
              </w:p>
            </w:tc>
          </w:sdtContent>
        </w:sdt>
        <w:sdt>
          <w:sdtPr>
            <w:rPr>
              <w:color w:val="4D4D4F"/>
            </w:rPr>
            <w:id w:val="271066912"/>
            <w:placeholder>
              <w:docPart w:val="09444E0725504298817FF5E401CA08FD"/>
            </w:placeholder>
            <w:showingPlcHdr/>
          </w:sdtPr>
          <w:sdtEndPr/>
          <w:sdtContent>
            <w:tc>
              <w:tcPr>
                <w:tcW w:w="5035" w:type="dxa"/>
                <w:shd w:val="clear" w:color="auto" w:fill="auto"/>
                <w:tcMar>
                  <w:top w:w="100" w:type="dxa"/>
                  <w:left w:w="100" w:type="dxa"/>
                  <w:bottom w:w="100" w:type="dxa"/>
                  <w:right w:w="100" w:type="dxa"/>
                </w:tcMar>
              </w:tcPr>
              <w:p w:rsidR="00E61B6C" w:rsidRPr="00A03177" w:rsidRDefault="00E61B6C" w:rsidP="00E61B6C">
                <w:pPr>
                  <w:widowControl w:val="0"/>
                  <w:pBdr>
                    <w:top w:val="nil"/>
                    <w:left w:val="nil"/>
                    <w:bottom w:val="nil"/>
                    <w:right w:val="nil"/>
                    <w:between w:val="nil"/>
                  </w:pBdr>
                  <w:spacing w:after="0" w:line="240" w:lineRule="auto"/>
                  <w:jc w:val="both"/>
                  <w:rPr>
                    <w:color w:val="4D4D4F"/>
                  </w:rPr>
                </w:pPr>
                <w:r w:rsidRPr="003406C8">
                  <w:rPr>
                    <w:rStyle w:val="PlaceholderText"/>
                  </w:rPr>
                  <w:t>Click or tap here to enter text.</w:t>
                </w:r>
              </w:p>
            </w:tc>
          </w:sdtContent>
        </w:sdt>
      </w:tr>
      <w:tr w:rsidR="00E61B6C" w:rsidTr="00122CA2">
        <w:trPr>
          <w:trHeight w:val="420"/>
        </w:trPr>
        <w:tc>
          <w:tcPr>
            <w:tcW w:w="3050" w:type="dxa"/>
            <w:vMerge/>
            <w:shd w:val="clear" w:color="auto" w:fill="auto"/>
            <w:tcMar>
              <w:top w:w="100" w:type="dxa"/>
              <w:left w:w="100" w:type="dxa"/>
              <w:bottom w:w="100" w:type="dxa"/>
              <w:right w:w="100" w:type="dxa"/>
            </w:tcMar>
          </w:tcPr>
          <w:p w:rsidR="00E61B6C" w:rsidRDefault="00E61B6C" w:rsidP="00E61B6C">
            <w:pPr>
              <w:widowControl w:val="0"/>
              <w:spacing w:after="0" w:line="240" w:lineRule="auto"/>
              <w:rPr>
                <w:b/>
                <w:color w:val="4D4D4F"/>
              </w:rPr>
            </w:pPr>
          </w:p>
        </w:tc>
        <w:tc>
          <w:tcPr>
            <w:tcW w:w="5130" w:type="dxa"/>
            <w:shd w:val="clear" w:color="auto" w:fill="auto"/>
            <w:tcMar>
              <w:top w:w="100" w:type="dxa"/>
              <w:left w:w="100" w:type="dxa"/>
              <w:bottom w:w="100" w:type="dxa"/>
              <w:right w:w="100" w:type="dxa"/>
            </w:tcMar>
          </w:tcPr>
          <w:p w:rsidR="00E61B6C" w:rsidRPr="00122CA2" w:rsidRDefault="00E61B6C" w:rsidP="00E61B6C">
            <w:pPr>
              <w:spacing w:after="0" w:line="240" w:lineRule="auto"/>
              <w:rPr>
                <w:rFonts w:cstheme="majorHAnsi"/>
                <w:vertAlign w:val="superscript"/>
              </w:rPr>
            </w:pPr>
            <w:r w:rsidRPr="00122CA2">
              <w:rPr>
                <w:rFonts w:cstheme="majorHAnsi"/>
                <w:b/>
              </w:rPr>
              <w:t>6d)</w:t>
            </w:r>
            <w:r w:rsidRPr="00122CA2">
              <w:rPr>
                <w:rFonts w:cstheme="majorHAnsi"/>
              </w:rPr>
              <w:t xml:space="preserve"> </w:t>
            </w:r>
            <w:r w:rsidRPr="00122CA2">
              <w:rPr>
                <w:rFonts w:cstheme="majorHAnsi"/>
                <w:b/>
              </w:rPr>
              <w:t>Scoring guidelines and rubrics</w:t>
            </w:r>
            <w:r w:rsidRPr="00122CA2">
              <w:rPr>
                <w:rFonts w:cstheme="majorHAnsi"/>
              </w:rPr>
              <w:t xml:space="preserve"> align to standards, incorporate criteria that are specific, observable, and measurable, and provide sufficient guidance for interpreting a wide range of student performance and emerging conceptions and targeted support to engage in core instruction.</w:t>
            </w:r>
          </w:p>
        </w:tc>
        <w:sdt>
          <w:sdtPr>
            <w:rPr>
              <w:b/>
              <w:color w:val="4D4D4F"/>
            </w:rPr>
            <w:id w:val="235513978"/>
            <w:placeholder>
              <w:docPart w:val="5B18505D560F48A2B6F64CA0144051B0"/>
            </w:placeholder>
            <w:showingPlcHdr/>
            <w:comboBox>
              <w:listItem w:value="Choose an item."/>
              <w:listItem w:displayText="Yes" w:value="Yes"/>
              <w:listItem w:displayText="No" w:value="No"/>
            </w:comboBox>
          </w:sdtPr>
          <w:sdtEndPr/>
          <w:sdtContent>
            <w:tc>
              <w:tcPr>
                <w:tcW w:w="1170" w:type="dxa"/>
                <w:shd w:val="clear" w:color="auto" w:fill="auto"/>
                <w:tcMar>
                  <w:top w:w="100" w:type="dxa"/>
                  <w:left w:w="100" w:type="dxa"/>
                  <w:bottom w:w="100" w:type="dxa"/>
                  <w:right w:w="100" w:type="dxa"/>
                </w:tcMar>
              </w:tcPr>
              <w:p w:rsidR="00E61B6C" w:rsidRDefault="00E61B6C" w:rsidP="00E61B6C">
                <w:pPr>
                  <w:widowControl w:val="0"/>
                  <w:pBdr>
                    <w:top w:val="nil"/>
                    <w:left w:val="nil"/>
                    <w:bottom w:val="nil"/>
                    <w:right w:val="nil"/>
                    <w:between w:val="nil"/>
                  </w:pBdr>
                  <w:spacing w:after="0" w:line="240" w:lineRule="auto"/>
                  <w:ind w:left="58" w:right="58"/>
                  <w:jc w:val="center"/>
                  <w:rPr>
                    <w:b/>
                    <w:color w:val="4D4D4F"/>
                  </w:rPr>
                </w:pPr>
                <w:r w:rsidRPr="003406C8">
                  <w:rPr>
                    <w:rStyle w:val="PlaceholderText"/>
                  </w:rPr>
                  <w:t>Choose an item.</w:t>
                </w:r>
              </w:p>
            </w:tc>
          </w:sdtContent>
        </w:sdt>
        <w:sdt>
          <w:sdtPr>
            <w:rPr>
              <w:color w:val="4D4D4F"/>
            </w:rPr>
            <w:id w:val="-1480297850"/>
            <w:placeholder>
              <w:docPart w:val="D438483E1F8B48108D694244EA5B1A2E"/>
            </w:placeholder>
            <w:showingPlcHdr/>
          </w:sdtPr>
          <w:sdtEndPr/>
          <w:sdtContent>
            <w:tc>
              <w:tcPr>
                <w:tcW w:w="5035" w:type="dxa"/>
                <w:shd w:val="clear" w:color="auto" w:fill="auto"/>
                <w:tcMar>
                  <w:top w:w="100" w:type="dxa"/>
                  <w:left w:w="100" w:type="dxa"/>
                  <w:bottom w:w="100" w:type="dxa"/>
                  <w:right w:w="100" w:type="dxa"/>
                </w:tcMar>
              </w:tcPr>
              <w:p w:rsidR="00E61B6C" w:rsidRPr="00A03177" w:rsidRDefault="00E61B6C" w:rsidP="00E61B6C">
                <w:pPr>
                  <w:widowControl w:val="0"/>
                  <w:pBdr>
                    <w:top w:val="nil"/>
                    <w:left w:val="nil"/>
                    <w:bottom w:val="nil"/>
                    <w:right w:val="nil"/>
                    <w:between w:val="nil"/>
                  </w:pBdr>
                  <w:spacing w:after="0" w:line="240" w:lineRule="auto"/>
                  <w:jc w:val="both"/>
                  <w:rPr>
                    <w:color w:val="4D4D4F"/>
                  </w:rPr>
                </w:pPr>
                <w:r w:rsidRPr="003406C8">
                  <w:rPr>
                    <w:rStyle w:val="PlaceholderText"/>
                  </w:rPr>
                  <w:t>Click or tap here to enter text.</w:t>
                </w:r>
              </w:p>
            </w:tc>
          </w:sdtContent>
        </w:sdt>
      </w:tr>
      <w:tr w:rsidR="00E61B6C" w:rsidTr="00D1250A">
        <w:trPr>
          <w:trHeight w:val="420"/>
        </w:trPr>
        <w:tc>
          <w:tcPr>
            <w:tcW w:w="3050" w:type="dxa"/>
            <w:vMerge w:val="restart"/>
            <w:shd w:val="clear" w:color="auto" w:fill="auto"/>
            <w:tcMar>
              <w:top w:w="100" w:type="dxa"/>
              <w:left w:w="100" w:type="dxa"/>
              <w:bottom w:w="100" w:type="dxa"/>
              <w:right w:w="100" w:type="dxa"/>
            </w:tcMar>
          </w:tcPr>
          <w:p w:rsidR="00E61B6C" w:rsidRPr="00122CA2" w:rsidRDefault="00E61B6C" w:rsidP="00E61B6C">
            <w:pPr>
              <w:widowControl w:val="0"/>
              <w:spacing w:line="240" w:lineRule="auto"/>
              <w:rPr>
                <w:b/>
                <w:color w:val="4D4D4F"/>
              </w:rPr>
            </w:pPr>
            <w:r>
              <w:rPr>
                <w:b/>
                <w:color w:val="4D4D4F"/>
              </w:rPr>
              <w:lastRenderedPageBreak/>
              <w:t xml:space="preserve">7. </w:t>
            </w:r>
            <w:r w:rsidRPr="00122CA2">
              <w:rPr>
                <w:b/>
                <w:color w:val="4D4D4F"/>
              </w:rPr>
              <w:t>ADDITIONAL INDICATORS OF QUALITY:</w:t>
            </w:r>
          </w:p>
          <w:p w:rsidR="00E61B6C" w:rsidRPr="00122CA2" w:rsidRDefault="00E61B6C" w:rsidP="00E61B6C">
            <w:pPr>
              <w:widowControl w:val="0"/>
              <w:spacing w:line="240" w:lineRule="auto"/>
              <w:rPr>
                <w:color w:val="4D4D4F"/>
              </w:rPr>
            </w:pPr>
            <w:r w:rsidRPr="00122CA2">
              <w:rPr>
                <w:color w:val="4D4D4F"/>
              </w:rPr>
              <w:t xml:space="preserve">Materials are well organized and provide teacher guidance for units and lessons. Materials provide timely supports to target specific skills/concepts to address students’ unfinished learning in order to access grade-level work. </w:t>
            </w:r>
          </w:p>
          <w:p w:rsidR="00E61B6C" w:rsidRDefault="00E61B6C" w:rsidP="00E61B6C">
            <w:pPr>
              <w:widowControl w:val="0"/>
              <w:spacing w:line="240" w:lineRule="auto"/>
              <w:rPr>
                <w:color w:val="4D4D4F"/>
              </w:rPr>
            </w:pPr>
            <w:r w:rsidRPr="00D17A05">
              <w:rPr>
                <w:rFonts w:eastAsia="MS Mincho"/>
                <w:sz w:val="36"/>
                <w:szCs w:val="20"/>
              </w:rPr>
              <w:fldChar w:fldCharType="begin">
                <w:ffData>
                  <w:name w:val="Check1"/>
                  <w:enabled/>
                  <w:calcOnExit w:val="0"/>
                  <w:checkBox>
                    <w:sizeAuto/>
                    <w:default w:val="0"/>
                    <w:checked w:val="0"/>
                  </w:checkBox>
                </w:ffData>
              </w:fldChar>
            </w:r>
            <w:r w:rsidRPr="00D17A05">
              <w:rPr>
                <w:rFonts w:eastAsia="MS Mincho"/>
                <w:sz w:val="36"/>
                <w:szCs w:val="20"/>
              </w:rPr>
              <w:instrText xml:space="preserve"> FORMCHECKBOX </w:instrText>
            </w:r>
            <w:r w:rsidR="007A215C">
              <w:rPr>
                <w:rFonts w:eastAsia="MS Mincho"/>
                <w:sz w:val="36"/>
                <w:szCs w:val="20"/>
              </w:rPr>
            </w:r>
            <w:r w:rsidR="007A215C">
              <w:rPr>
                <w:rFonts w:eastAsia="MS Mincho"/>
                <w:sz w:val="36"/>
                <w:szCs w:val="20"/>
              </w:rPr>
              <w:fldChar w:fldCharType="separate"/>
            </w:r>
            <w:r w:rsidRPr="00D17A05">
              <w:rPr>
                <w:rFonts w:eastAsia="MS Mincho"/>
                <w:sz w:val="36"/>
                <w:szCs w:val="20"/>
              </w:rPr>
              <w:fldChar w:fldCharType="end"/>
            </w:r>
            <w:r w:rsidRPr="00D17A05">
              <w:rPr>
                <w:rFonts w:eastAsia="MS Mincho"/>
                <w:sz w:val="36"/>
                <w:szCs w:val="20"/>
              </w:rPr>
              <w:t xml:space="preserve"> </w:t>
            </w:r>
            <w:r w:rsidRPr="00D17A05">
              <w:rPr>
                <w:rFonts w:eastAsia="MS Mincho"/>
                <w:sz w:val="28"/>
                <w:szCs w:val="20"/>
              </w:rPr>
              <w:t>Yes</w:t>
            </w:r>
            <w:r w:rsidRPr="00D17A05">
              <w:rPr>
                <w:rFonts w:eastAsia="MS Mincho"/>
                <w:sz w:val="28"/>
                <w:szCs w:val="20"/>
              </w:rPr>
              <w:tab/>
            </w:r>
            <w:r w:rsidRPr="00D17A05">
              <w:rPr>
                <w:rFonts w:eastAsia="MS Mincho"/>
                <w:sz w:val="36"/>
                <w:szCs w:val="20"/>
              </w:rPr>
              <w:fldChar w:fldCharType="begin">
                <w:ffData>
                  <w:name w:val="Check2"/>
                  <w:enabled/>
                  <w:calcOnExit w:val="0"/>
                  <w:checkBox>
                    <w:sizeAuto/>
                    <w:default w:val="0"/>
                    <w:checked w:val="0"/>
                  </w:checkBox>
                </w:ffData>
              </w:fldChar>
            </w:r>
            <w:r w:rsidRPr="00D17A05">
              <w:rPr>
                <w:rFonts w:eastAsia="MS Mincho"/>
                <w:sz w:val="36"/>
                <w:szCs w:val="20"/>
              </w:rPr>
              <w:instrText xml:space="preserve"> FORMCHECKBOX </w:instrText>
            </w:r>
            <w:r w:rsidR="007A215C">
              <w:rPr>
                <w:rFonts w:eastAsia="MS Mincho"/>
                <w:sz w:val="36"/>
                <w:szCs w:val="20"/>
              </w:rPr>
            </w:r>
            <w:r w:rsidR="007A215C">
              <w:rPr>
                <w:rFonts w:eastAsia="MS Mincho"/>
                <w:sz w:val="36"/>
                <w:szCs w:val="20"/>
              </w:rPr>
              <w:fldChar w:fldCharType="separate"/>
            </w:r>
            <w:r w:rsidRPr="00D17A05">
              <w:rPr>
                <w:rFonts w:eastAsia="MS Mincho"/>
                <w:sz w:val="36"/>
                <w:szCs w:val="20"/>
              </w:rPr>
              <w:fldChar w:fldCharType="end"/>
            </w:r>
            <w:r w:rsidRPr="00D17A05">
              <w:rPr>
                <w:rFonts w:eastAsia="MS Mincho"/>
                <w:sz w:val="28"/>
                <w:szCs w:val="20"/>
              </w:rPr>
              <w:t xml:space="preserve"> No</w:t>
            </w:r>
          </w:p>
        </w:tc>
        <w:tc>
          <w:tcPr>
            <w:tcW w:w="5130" w:type="dxa"/>
            <w:shd w:val="clear" w:color="auto" w:fill="F9EDE9"/>
            <w:tcMar>
              <w:top w:w="100" w:type="dxa"/>
              <w:left w:w="100" w:type="dxa"/>
              <w:bottom w:w="100" w:type="dxa"/>
              <w:right w:w="100" w:type="dxa"/>
            </w:tcMar>
          </w:tcPr>
          <w:p w:rsidR="00E61B6C" w:rsidRPr="00122CA2" w:rsidRDefault="00E61B6C" w:rsidP="00E61B6C">
            <w:pPr>
              <w:spacing w:after="0" w:line="240" w:lineRule="auto"/>
              <w:rPr>
                <w:rFonts w:cstheme="majorHAnsi"/>
                <w:b/>
              </w:rPr>
            </w:pPr>
            <w:r w:rsidRPr="00122CA2">
              <w:rPr>
                <w:rFonts w:cstheme="majorHAnsi"/>
                <w:b/>
              </w:rPr>
              <w:t>Required</w:t>
            </w:r>
          </w:p>
          <w:p w:rsidR="00E61B6C" w:rsidRPr="00122CA2" w:rsidRDefault="00E61B6C" w:rsidP="00E61B6C">
            <w:pPr>
              <w:spacing w:after="0" w:line="240" w:lineRule="auto"/>
              <w:rPr>
                <w:rFonts w:cstheme="majorHAnsi"/>
              </w:rPr>
            </w:pPr>
            <w:r w:rsidRPr="00122CA2">
              <w:rPr>
                <w:rFonts w:cstheme="majorHAnsi"/>
                <w:b/>
              </w:rPr>
              <w:t>7a)</w:t>
            </w:r>
            <w:r w:rsidRPr="00122CA2">
              <w:rPr>
                <w:rFonts w:cstheme="majorHAnsi"/>
              </w:rPr>
              <w:t xml:space="preserve"> The total amount of content is </w:t>
            </w:r>
            <w:r w:rsidRPr="00122CA2">
              <w:rPr>
                <w:rFonts w:cstheme="majorHAnsi"/>
                <w:b/>
              </w:rPr>
              <w:t>viable</w:t>
            </w:r>
            <w:r w:rsidRPr="00122CA2">
              <w:rPr>
                <w:rFonts w:cstheme="majorHAnsi"/>
              </w:rPr>
              <w:t xml:space="preserve"> for a school year, and the pacing of content allows for maximum student understanding. The materials provide guidance about the amount of time a task might reasonably take.</w:t>
            </w:r>
          </w:p>
        </w:tc>
        <w:sdt>
          <w:sdtPr>
            <w:rPr>
              <w:b/>
              <w:color w:val="4D4D4F"/>
            </w:rPr>
            <w:id w:val="344220407"/>
            <w:placeholder>
              <w:docPart w:val="F32BA3A00B89496CBF0874EFDAD44FE5"/>
            </w:placeholder>
            <w:showingPlcHdr/>
            <w:comboBox>
              <w:listItem w:value="Choose an item."/>
              <w:listItem w:displayText="Yes" w:value="Yes"/>
              <w:listItem w:displayText="No" w:value="No"/>
            </w:comboBox>
          </w:sdtPr>
          <w:sdtEndPr/>
          <w:sdtContent>
            <w:tc>
              <w:tcPr>
                <w:tcW w:w="1170" w:type="dxa"/>
                <w:shd w:val="clear" w:color="auto" w:fill="F9EDE9"/>
                <w:tcMar>
                  <w:top w:w="100" w:type="dxa"/>
                  <w:left w:w="100" w:type="dxa"/>
                  <w:bottom w:w="100" w:type="dxa"/>
                  <w:right w:w="100" w:type="dxa"/>
                </w:tcMar>
              </w:tcPr>
              <w:p w:rsidR="00E61B6C" w:rsidRDefault="00E61B6C" w:rsidP="00E61B6C">
                <w:pPr>
                  <w:widowControl w:val="0"/>
                  <w:pBdr>
                    <w:top w:val="nil"/>
                    <w:left w:val="nil"/>
                    <w:bottom w:val="nil"/>
                    <w:right w:val="nil"/>
                    <w:between w:val="nil"/>
                  </w:pBdr>
                  <w:spacing w:after="0" w:line="240" w:lineRule="auto"/>
                  <w:ind w:left="58" w:right="58"/>
                  <w:jc w:val="center"/>
                  <w:rPr>
                    <w:b/>
                    <w:color w:val="4D4D4F"/>
                  </w:rPr>
                </w:pPr>
                <w:r w:rsidRPr="003406C8">
                  <w:rPr>
                    <w:rStyle w:val="PlaceholderText"/>
                  </w:rPr>
                  <w:t>Choose an item.</w:t>
                </w:r>
              </w:p>
            </w:tc>
          </w:sdtContent>
        </w:sdt>
        <w:sdt>
          <w:sdtPr>
            <w:rPr>
              <w:color w:val="4D4D4F"/>
            </w:rPr>
            <w:id w:val="-426581157"/>
            <w:placeholder>
              <w:docPart w:val="A5225359815D417C840F4BF71272CD6B"/>
            </w:placeholder>
            <w:showingPlcHdr/>
          </w:sdtPr>
          <w:sdtEndPr/>
          <w:sdtContent>
            <w:tc>
              <w:tcPr>
                <w:tcW w:w="5035" w:type="dxa"/>
                <w:shd w:val="clear" w:color="auto" w:fill="auto"/>
                <w:tcMar>
                  <w:top w:w="100" w:type="dxa"/>
                  <w:left w:w="100" w:type="dxa"/>
                  <w:bottom w:w="100" w:type="dxa"/>
                  <w:right w:w="100" w:type="dxa"/>
                </w:tcMar>
              </w:tcPr>
              <w:p w:rsidR="00E61B6C" w:rsidRPr="00A03177" w:rsidRDefault="00E61B6C" w:rsidP="00E61B6C">
                <w:pPr>
                  <w:widowControl w:val="0"/>
                  <w:pBdr>
                    <w:top w:val="nil"/>
                    <w:left w:val="nil"/>
                    <w:bottom w:val="nil"/>
                    <w:right w:val="nil"/>
                    <w:between w:val="nil"/>
                  </w:pBdr>
                  <w:spacing w:after="0" w:line="240" w:lineRule="auto"/>
                  <w:jc w:val="both"/>
                  <w:rPr>
                    <w:color w:val="4D4D4F"/>
                  </w:rPr>
                </w:pPr>
                <w:r w:rsidRPr="003406C8">
                  <w:rPr>
                    <w:rStyle w:val="PlaceholderText"/>
                  </w:rPr>
                  <w:t>Click or tap here to enter text.</w:t>
                </w:r>
              </w:p>
            </w:tc>
          </w:sdtContent>
        </w:sdt>
      </w:tr>
      <w:tr w:rsidR="00E61B6C" w:rsidTr="00D1250A">
        <w:trPr>
          <w:trHeight w:val="420"/>
        </w:trPr>
        <w:tc>
          <w:tcPr>
            <w:tcW w:w="3050" w:type="dxa"/>
            <w:vMerge/>
            <w:shd w:val="clear" w:color="auto" w:fill="auto"/>
            <w:tcMar>
              <w:top w:w="100" w:type="dxa"/>
              <w:left w:w="100" w:type="dxa"/>
              <w:bottom w:w="100" w:type="dxa"/>
              <w:right w:w="100" w:type="dxa"/>
            </w:tcMar>
          </w:tcPr>
          <w:p w:rsidR="00E61B6C" w:rsidRDefault="00E61B6C" w:rsidP="00E61B6C">
            <w:pPr>
              <w:widowControl w:val="0"/>
              <w:spacing w:after="0" w:line="240" w:lineRule="auto"/>
              <w:rPr>
                <w:b/>
                <w:color w:val="4D4D4F"/>
              </w:rPr>
            </w:pPr>
          </w:p>
        </w:tc>
        <w:tc>
          <w:tcPr>
            <w:tcW w:w="5130" w:type="dxa"/>
            <w:shd w:val="clear" w:color="auto" w:fill="F9EDE9"/>
            <w:tcMar>
              <w:top w:w="100" w:type="dxa"/>
              <w:left w:w="100" w:type="dxa"/>
              <w:bottom w:w="100" w:type="dxa"/>
              <w:right w:w="100" w:type="dxa"/>
            </w:tcMar>
          </w:tcPr>
          <w:p w:rsidR="00E61B6C" w:rsidRPr="00122CA2" w:rsidRDefault="00E61B6C" w:rsidP="00E61B6C">
            <w:pPr>
              <w:spacing w:after="0" w:line="240" w:lineRule="auto"/>
              <w:rPr>
                <w:rFonts w:cstheme="majorHAnsi"/>
                <w:b/>
              </w:rPr>
            </w:pPr>
            <w:r w:rsidRPr="00122CA2">
              <w:rPr>
                <w:rFonts w:cstheme="majorHAnsi"/>
                <w:b/>
              </w:rPr>
              <w:t>Required</w:t>
            </w:r>
          </w:p>
          <w:p w:rsidR="00E61B6C" w:rsidRPr="00122CA2" w:rsidRDefault="00E61B6C" w:rsidP="00E61B6C">
            <w:pPr>
              <w:spacing w:after="0" w:line="240" w:lineRule="auto"/>
              <w:rPr>
                <w:rFonts w:cstheme="majorHAnsi"/>
              </w:rPr>
            </w:pPr>
            <w:r w:rsidRPr="00122CA2">
              <w:rPr>
                <w:rFonts w:cstheme="majorHAnsi"/>
                <w:b/>
              </w:rPr>
              <w:t>7b)</w:t>
            </w:r>
            <w:r w:rsidRPr="00122CA2">
              <w:rPr>
                <w:rFonts w:cstheme="majorHAnsi"/>
              </w:rPr>
              <w:t xml:space="preserve"> The materials are </w:t>
            </w:r>
            <w:r w:rsidRPr="00122CA2">
              <w:rPr>
                <w:rFonts w:cstheme="majorHAnsi"/>
                <w:b/>
                <w:bCs/>
              </w:rPr>
              <w:t>easy to use and well organized</w:t>
            </w:r>
            <w:r w:rsidRPr="00122CA2">
              <w:rPr>
                <w:rFonts w:cstheme="majorHAnsi"/>
              </w:rPr>
              <w:t xml:space="preserve"> for students and teachers. Teacher editions are concise and easy to manage with clear connections between teacher resources. Guidance is provided for lesson planning and instructional delivery, lesson flow, questions to help prompt student thinking, and expected student outcomes.</w:t>
            </w:r>
          </w:p>
        </w:tc>
        <w:sdt>
          <w:sdtPr>
            <w:rPr>
              <w:b/>
              <w:color w:val="4D4D4F"/>
            </w:rPr>
            <w:id w:val="764801364"/>
            <w:placeholder>
              <w:docPart w:val="08ECB084A4224ED98C32A19B4107BFE9"/>
            </w:placeholder>
            <w:showingPlcHdr/>
            <w:comboBox>
              <w:listItem w:value="Choose an item."/>
              <w:listItem w:displayText="Yes" w:value="Yes"/>
              <w:listItem w:displayText="No" w:value="No"/>
            </w:comboBox>
          </w:sdtPr>
          <w:sdtEndPr/>
          <w:sdtContent>
            <w:tc>
              <w:tcPr>
                <w:tcW w:w="1170" w:type="dxa"/>
                <w:shd w:val="clear" w:color="auto" w:fill="F9EDE9"/>
                <w:tcMar>
                  <w:top w:w="100" w:type="dxa"/>
                  <w:left w:w="100" w:type="dxa"/>
                  <w:bottom w:w="100" w:type="dxa"/>
                  <w:right w:w="100" w:type="dxa"/>
                </w:tcMar>
              </w:tcPr>
              <w:p w:rsidR="00E61B6C" w:rsidRDefault="00E61B6C" w:rsidP="00E61B6C">
                <w:pPr>
                  <w:widowControl w:val="0"/>
                  <w:pBdr>
                    <w:top w:val="nil"/>
                    <w:left w:val="nil"/>
                    <w:bottom w:val="nil"/>
                    <w:right w:val="nil"/>
                    <w:between w:val="nil"/>
                  </w:pBdr>
                  <w:spacing w:after="0" w:line="240" w:lineRule="auto"/>
                  <w:ind w:left="58" w:right="58"/>
                  <w:jc w:val="center"/>
                  <w:rPr>
                    <w:b/>
                    <w:color w:val="4D4D4F"/>
                  </w:rPr>
                </w:pPr>
                <w:r w:rsidRPr="003406C8">
                  <w:rPr>
                    <w:rStyle w:val="PlaceholderText"/>
                  </w:rPr>
                  <w:t>Choose an item.</w:t>
                </w:r>
              </w:p>
            </w:tc>
          </w:sdtContent>
        </w:sdt>
        <w:sdt>
          <w:sdtPr>
            <w:rPr>
              <w:color w:val="4D4D4F"/>
            </w:rPr>
            <w:id w:val="-1568407184"/>
            <w:placeholder>
              <w:docPart w:val="4FB05E727FE9487A8D27673F988AD7D2"/>
            </w:placeholder>
            <w:showingPlcHdr/>
          </w:sdtPr>
          <w:sdtEndPr/>
          <w:sdtContent>
            <w:tc>
              <w:tcPr>
                <w:tcW w:w="5035" w:type="dxa"/>
                <w:shd w:val="clear" w:color="auto" w:fill="auto"/>
                <w:tcMar>
                  <w:top w:w="100" w:type="dxa"/>
                  <w:left w:w="100" w:type="dxa"/>
                  <w:bottom w:w="100" w:type="dxa"/>
                  <w:right w:w="100" w:type="dxa"/>
                </w:tcMar>
              </w:tcPr>
              <w:p w:rsidR="00E61B6C" w:rsidRPr="00A03177" w:rsidRDefault="00E61B6C" w:rsidP="00E61B6C">
                <w:pPr>
                  <w:widowControl w:val="0"/>
                  <w:pBdr>
                    <w:top w:val="nil"/>
                    <w:left w:val="nil"/>
                    <w:bottom w:val="nil"/>
                    <w:right w:val="nil"/>
                    <w:between w:val="nil"/>
                  </w:pBdr>
                  <w:spacing w:after="0" w:line="240" w:lineRule="auto"/>
                  <w:jc w:val="both"/>
                  <w:rPr>
                    <w:color w:val="4D4D4F"/>
                  </w:rPr>
                </w:pPr>
                <w:r w:rsidRPr="003406C8">
                  <w:rPr>
                    <w:rStyle w:val="PlaceholderText"/>
                  </w:rPr>
                  <w:t>Click or tap here to enter text.</w:t>
                </w:r>
              </w:p>
            </w:tc>
          </w:sdtContent>
        </w:sdt>
      </w:tr>
      <w:tr w:rsidR="00E61B6C" w:rsidTr="00122CA2">
        <w:trPr>
          <w:trHeight w:val="420"/>
        </w:trPr>
        <w:tc>
          <w:tcPr>
            <w:tcW w:w="3050" w:type="dxa"/>
            <w:vMerge/>
            <w:shd w:val="clear" w:color="auto" w:fill="auto"/>
            <w:tcMar>
              <w:top w:w="100" w:type="dxa"/>
              <w:left w:w="100" w:type="dxa"/>
              <w:bottom w:w="100" w:type="dxa"/>
              <w:right w:w="100" w:type="dxa"/>
            </w:tcMar>
          </w:tcPr>
          <w:p w:rsidR="00E61B6C" w:rsidRDefault="00E61B6C" w:rsidP="00E61B6C">
            <w:pPr>
              <w:widowControl w:val="0"/>
              <w:spacing w:after="0" w:line="240" w:lineRule="auto"/>
              <w:rPr>
                <w:b/>
                <w:color w:val="4D4D4F"/>
              </w:rPr>
            </w:pPr>
          </w:p>
        </w:tc>
        <w:tc>
          <w:tcPr>
            <w:tcW w:w="5130" w:type="dxa"/>
            <w:shd w:val="clear" w:color="auto" w:fill="auto"/>
            <w:tcMar>
              <w:top w:w="100" w:type="dxa"/>
              <w:left w:w="100" w:type="dxa"/>
              <w:bottom w:w="100" w:type="dxa"/>
              <w:right w:w="100" w:type="dxa"/>
            </w:tcMar>
          </w:tcPr>
          <w:p w:rsidR="00E61B6C" w:rsidRPr="00122CA2" w:rsidRDefault="00E61B6C" w:rsidP="00E61B6C">
            <w:pPr>
              <w:spacing w:after="0" w:line="240" w:lineRule="auto"/>
              <w:rPr>
                <w:rFonts w:cstheme="majorHAnsi"/>
              </w:rPr>
            </w:pPr>
            <w:r w:rsidRPr="00122CA2">
              <w:rPr>
                <w:rFonts w:cstheme="majorHAnsi"/>
                <w:b/>
              </w:rPr>
              <w:t>7c)</w:t>
            </w:r>
            <w:r w:rsidRPr="00122CA2">
              <w:rPr>
                <w:rFonts w:cstheme="majorHAnsi"/>
              </w:rPr>
              <w:t xml:space="preserve"> Materials provide </w:t>
            </w:r>
            <w:r w:rsidRPr="00122CA2">
              <w:rPr>
                <w:rFonts w:cstheme="majorHAnsi"/>
                <w:b/>
              </w:rPr>
              <w:t>targeted, aligned, and actionable prerequisite work</w:t>
            </w:r>
            <w:r w:rsidRPr="00122CA2">
              <w:rPr>
                <w:rFonts w:cstheme="majorHAnsi"/>
              </w:rPr>
              <w:t xml:space="preserve"> from the appropriate prior grade-level standards to accelerate student learning to immediately upcoming grade/course-level standards (e.g. targeted mini lessons, tutoring sessions).</w:t>
            </w:r>
          </w:p>
        </w:tc>
        <w:sdt>
          <w:sdtPr>
            <w:rPr>
              <w:b/>
              <w:color w:val="4D4D4F"/>
            </w:rPr>
            <w:id w:val="1799026494"/>
            <w:placeholder>
              <w:docPart w:val="08BC03B7A2E54DA6A2C1CAD410747BB4"/>
            </w:placeholder>
            <w:showingPlcHdr/>
            <w:comboBox>
              <w:listItem w:value="Choose an item."/>
              <w:listItem w:displayText="Yes" w:value="Yes"/>
              <w:listItem w:displayText="No" w:value="No"/>
            </w:comboBox>
          </w:sdtPr>
          <w:sdtEndPr/>
          <w:sdtContent>
            <w:tc>
              <w:tcPr>
                <w:tcW w:w="1170" w:type="dxa"/>
                <w:shd w:val="clear" w:color="auto" w:fill="auto"/>
                <w:tcMar>
                  <w:top w:w="100" w:type="dxa"/>
                  <w:left w:w="100" w:type="dxa"/>
                  <w:bottom w:w="100" w:type="dxa"/>
                  <w:right w:w="100" w:type="dxa"/>
                </w:tcMar>
              </w:tcPr>
              <w:p w:rsidR="00E61B6C" w:rsidRDefault="00E61B6C" w:rsidP="00E61B6C">
                <w:pPr>
                  <w:widowControl w:val="0"/>
                  <w:pBdr>
                    <w:top w:val="nil"/>
                    <w:left w:val="nil"/>
                    <w:bottom w:val="nil"/>
                    <w:right w:val="nil"/>
                    <w:between w:val="nil"/>
                  </w:pBdr>
                  <w:spacing w:after="0" w:line="240" w:lineRule="auto"/>
                  <w:ind w:left="58" w:right="58"/>
                  <w:jc w:val="center"/>
                  <w:rPr>
                    <w:b/>
                    <w:color w:val="4D4D4F"/>
                  </w:rPr>
                </w:pPr>
                <w:r w:rsidRPr="003406C8">
                  <w:rPr>
                    <w:rStyle w:val="PlaceholderText"/>
                  </w:rPr>
                  <w:t>Choose an item.</w:t>
                </w:r>
              </w:p>
            </w:tc>
          </w:sdtContent>
        </w:sdt>
        <w:sdt>
          <w:sdtPr>
            <w:rPr>
              <w:color w:val="4D4D4F"/>
            </w:rPr>
            <w:id w:val="1911654920"/>
            <w:placeholder>
              <w:docPart w:val="F881D95AB435475691D8F534DD3192D9"/>
            </w:placeholder>
            <w:showingPlcHdr/>
          </w:sdtPr>
          <w:sdtEndPr/>
          <w:sdtContent>
            <w:tc>
              <w:tcPr>
                <w:tcW w:w="5035" w:type="dxa"/>
                <w:shd w:val="clear" w:color="auto" w:fill="auto"/>
                <w:tcMar>
                  <w:top w:w="100" w:type="dxa"/>
                  <w:left w:w="100" w:type="dxa"/>
                  <w:bottom w:w="100" w:type="dxa"/>
                  <w:right w:w="100" w:type="dxa"/>
                </w:tcMar>
              </w:tcPr>
              <w:p w:rsidR="00E61B6C" w:rsidRPr="00A03177" w:rsidRDefault="00E61B6C" w:rsidP="00E61B6C">
                <w:pPr>
                  <w:widowControl w:val="0"/>
                  <w:pBdr>
                    <w:top w:val="nil"/>
                    <w:left w:val="nil"/>
                    <w:bottom w:val="nil"/>
                    <w:right w:val="nil"/>
                    <w:between w:val="nil"/>
                  </w:pBdr>
                  <w:spacing w:after="0" w:line="240" w:lineRule="auto"/>
                  <w:jc w:val="both"/>
                  <w:rPr>
                    <w:color w:val="4D4D4F"/>
                  </w:rPr>
                </w:pPr>
                <w:r w:rsidRPr="003406C8">
                  <w:rPr>
                    <w:rStyle w:val="PlaceholderText"/>
                  </w:rPr>
                  <w:t>Click or tap here to enter text.</w:t>
                </w:r>
              </w:p>
            </w:tc>
          </w:sdtContent>
        </w:sdt>
      </w:tr>
      <w:tr w:rsidR="00E61B6C" w:rsidTr="00122CA2">
        <w:trPr>
          <w:trHeight w:val="420"/>
        </w:trPr>
        <w:tc>
          <w:tcPr>
            <w:tcW w:w="3050" w:type="dxa"/>
            <w:vMerge/>
            <w:shd w:val="clear" w:color="auto" w:fill="auto"/>
            <w:tcMar>
              <w:top w:w="100" w:type="dxa"/>
              <w:left w:w="100" w:type="dxa"/>
              <w:bottom w:w="100" w:type="dxa"/>
              <w:right w:w="100" w:type="dxa"/>
            </w:tcMar>
          </w:tcPr>
          <w:p w:rsidR="00E61B6C" w:rsidRDefault="00E61B6C" w:rsidP="00E61B6C">
            <w:pPr>
              <w:widowControl w:val="0"/>
              <w:spacing w:after="0" w:line="240" w:lineRule="auto"/>
              <w:rPr>
                <w:b/>
                <w:color w:val="4D4D4F"/>
              </w:rPr>
            </w:pPr>
          </w:p>
        </w:tc>
        <w:tc>
          <w:tcPr>
            <w:tcW w:w="5130" w:type="dxa"/>
            <w:shd w:val="clear" w:color="auto" w:fill="auto"/>
            <w:tcMar>
              <w:top w:w="100" w:type="dxa"/>
              <w:left w:w="100" w:type="dxa"/>
              <w:bottom w:w="100" w:type="dxa"/>
              <w:right w:w="100" w:type="dxa"/>
            </w:tcMar>
          </w:tcPr>
          <w:p w:rsidR="00E61B6C" w:rsidRPr="00122CA2" w:rsidRDefault="00E61B6C" w:rsidP="00E61B6C">
            <w:pPr>
              <w:pStyle w:val="NormalWeb"/>
              <w:rPr>
                <w:rFonts w:ascii="Public Sans" w:hAnsi="Public Sans" w:cstheme="majorHAnsi"/>
                <w:color w:val="4E4E51"/>
                <w:sz w:val="22"/>
                <w:szCs w:val="22"/>
              </w:rPr>
            </w:pPr>
            <w:r w:rsidRPr="00122CA2">
              <w:rPr>
                <w:rFonts w:ascii="Public Sans" w:hAnsi="Public Sans" w:cstheme="majorHAnsi"/>
                <w:b/>
                <w:color w:val="4E4E51"/>
                <w:sz w:val="22"/>
                <w:szCs w:val="22"/>
              </w:rPr>
              <w:t>7d)</w:t>
            </w:r>
            <w:r w:rsidRPr="00122CA2">
              <w:rPr>
                <w:rFonts w:ascii="Public Sans" w:hAnsi="Public Sans" w:cstheme="majorHAnsi"/>
                <w:color w:val="4E4E51"/>
                <w:sz w:val="22"/>
                <w:szCs w:val="22"/>
              </w:rPr>
              <w:t xml:space="preserve"> Materials provide guidance to help teachers regularly </w:t>
            </w:r>
            <w:r w:rsidRPr="00122CA2">
              <w:rPr>
                <w:rFonts w:ascii="Public Sans" w:hAnsi="Public Sans" w:cstheme="majorHAnsi"/>
                <w:b/>
                <w:color w:val="4E4E51"/>
                <w:sz w:val="22"/>
                <w:szCs w:val="22"/>
              </w:rPr>
              <w:t>identify and flexibly group students</w:t>
            </w:r>
            <w:r w:rsidRPr="00122CA2">
              <w:rPr>
                <w:rFonts w:ascii="Public Sans" w:hAnsi="Public Sans" w:cstheme="majorHAnsi"/>
                <w:color w:val="4E4E51"/>
                <w:sz w:val="22"/>
                <w:szCs w:val="22"/>
              </w:rPr>
              <w:t xml:space="preserve"> who need prerequisite work to engage successfully in the current core instruction (i.e. a given module, topic or lesson set), on-grade/course-level work and when to administer these supports.</w:t>
            </w:r>
          </w:p>
        </w:tc>
        <w:sdt>
          <w:sdtPr>
            <w:rPr>
              <w:b/>
              <w:color w:val="4D4D4F"/>
            </w:rPr>
            <w:id w:val="-625234307"/>
            <w:placeholder>
              <w:docPart w:val="DCD2C05B2E5649C4A22B48DDF5240569"/>
            </w:placeholder>
            <w:showingPlcHdr/>
            <w:comboBox>
              <w:listItem w:value="Choose an item."/>
              <w:listItem w:displayText="Yes" w:value="Yes"/>
              <w:listItem w:displayText="No" w:value="No"/>
            </w:comboBox>
          </w:sdtPr>
          <w:sdtEndPr/>
          <w:sdtContent>
            <w:tc>
              <w:tcPr>
                <w:tcW w:w="1170" w:type="dxa"/>
                <w:shd w:val="clear" w:color="auto" w:fill="auto"/>
                <w:tcMar>
                  <w:top w:w="100" w:type="dxa"/>
                  <w:left w:w="100" w:type="dxa"/>
                  <w:bottom w:w="100" w:type="dxa"/>
                  <w:right w:w="100" w:type="dxa"/>
                </w:tcMar>
              </w:tcPr>
              <w:p w:rsidR="00E61B6C" w:rsidRDefault="00E61B6C" w:rsidP="00E61B6C">
                <w:pPr>
                  <w:widowControl w:val="0"/>
                  <w:pBdr>
                    <w:top w:val="nil"/>
                    <w:left w:val="nil"/>
                    <w:bottom w:val="nil"/>
                    <w:right w:val="nil"/>
                    <w:between w:val="nil"/>
                  </w:pBdr>
                  <w:spacing w:after="0" w:line="240" w:lineRule="auto"/>
                  <w:ind w:left="58" w:right="58"/>
                  <w:jc w:val="center"/>
                  <w:rPr>
                    <w:b/>
                    <w:color w:val="4D4D4F"/>
                  </w:rPr>
                </w:pPr>
                <w:r w:rsidRPr="003406C8">
                  <w:rPr>
                    <w:rStyle w:val="PlaceholderText"/>
                  </w:rPr>
                  <w:t>Choose an item.</w:t>
                </w:r>
              </w:p>
            </w:tc>
          </w:sdtContent>
        </w:sdt>
        <w:sdt>
          <w:sdtPr>
            <w:rPr>
              <w:color w:val="4D4D4F"/>
            </w:rPr>
            <w:id w:val="1641231731"/>
            <w:placeholder>
              <w:docPart w:val="2C5DF349F51E4AFDBAFC1DFD7E9D2C41"/>
            </w:placeholder>
            <w:showingPlcHdr/>
          </w:sdtPr>
          <w:sdtEndPr/>
          <w:sdtContent>
            <w:tc>
              <w:tcPr>
                <w:tcW w:w="5035" w:type="dxa"/>
                <w:shd w:val="clear" w:color="auto" w:fill="auto"/>
                <w:tcMar>
                  <w:top w:w="100" w:type="dxa"/>
                  <w:left w:w="100" w:type="dxa"/>
                  <w:bottom w:w="100" w:type="dxa"/>
                  <w:right w:w="100" w:type="dxa"/>
                </w:tcMar>
              </w:tcPr>
              <w:p w:rsidR="00E61B6C" w:rsidRPr="00A03177" w:rsidRDefault="00E61B6C" w:rsidP="00E61B6C">
                <w:pPr>
                  <w:widowControl w:val="0"/>
                  <w:pBdr>
                    <w:top w:val="nil"/>
                    <w:left w:val="nil"/>
                    <w:bottom w:val="nil"/>
                    <w:right w:val="nil"/>
                    <w:between w:val="nil"/>
                  </w:pBdr>
                  <w:spacing w:after="0" w:line="240" w:lineRule="auto"/>
                  <w:jc w:val="both"/>
                  <w:rPr>
                    <w:color w:val="4D4D4F"/>
                  </w:rPr>
                </w:pPr>
                <w:r w:rsidRPr="003406C8">
                  <w:rPr>
                    <w:rStyle w:val="PlaceholderText"/>
                  </w:rPr>
                  <w:t>Click or tap here to enter text.</w:t>
                </w:r>
              </w:p>
            </w:tc>
          </w:sdtContent>
        </w:sdt>
      </w:tr>
      <w:tr w:rsidR="006D312C" w:rsidTr="00E77371">
        <w:trPr>
          <w:trHeight w:val="204"/>
        </w:trPr>
        <w:tc>
          <w:tcPr>
            <w:tcW w:w="14385" w:type="dxa"/>
            <w:gridSpan w:val="4"/>
            <w:shd w:val="clear" w:color="auto" w:fill="017F92"/>
            <w:tcMar>
              <w:top w:w="100" w:type="dxa"/>
              <w:left w:w="100" w:type="dxa"/>
              <w:bottom w:w="100" w:type="dxa"/>
              <w:right w:w="100" w:type="dxa"/>
            </w:tcMar>
          </w:tcPr>
          <w:p w:rsidR="006D312C" w:rsidRDefault="00586CD1">
            <w:pPr>
              <w:widowControl w:val="0"/>
              <w:spacing w:after="0" w:line="240" w:lineRule="auto"/>
              <w:rPr>
                <w:b/>
                <w:color w:val="FFFFFF"/>
              </w:rPr>
            </w:pPr>
            <w:r>
              <w:rPr>
                <w:b/>
                <w:color w:val="FFFFFF"/>
              </w:rPr>
              <w:t>FINAL EVALUATION</w:t>
            </w:r>
          </w:p>
          <w:p w:rsidR="006D312C" w:rsidRDefault="00586CD1">
            <w:pPr>
              <w:widowControl w:val="0"/>
              <w:spacing w:after="0" w:line="240" w:lineRule="auto"/>
              <w:rPr>
                <w:color w:val="FFFFFF"/>
              </w:rPr>
            </w:pPr>
            <w:r>
              <w:rPr>
                <w:b/>
                <w:i/>
                <w:color w:val="FFFFFF"/>
              </w:rPr>
              <w:t>Tier 1 ratings</w:t>
            </w:r>
            <w:r>
              <w:rPr>
                <w:color w:val="FFFFFF"/>
              </w:rPr>
              <w:t xml:space="preserve"> receive a “Yes” for all </w:t>
            </w:r>
            <w:r w:rsidR="00A03177">
              <w:rPr>
                <w:color w:val="FFFFFF"/>
              </w:rPr>
              <w:t>Non-Negotiable</w:t>
            </w:r>
            <w:r>
              <w:rPr>
                <w:color w:val="FFFFFF"/>
              </w:rPr>
              <w:t xml:space="preserve"> Criteria and a “Yes” for each of the Additional Criteria of Superior Quality.</w:t>
            </w:r>
          </w:p>
          <w:p w:rsidR="006D312C" w:rsidRDefault="00586CD1">
            <w:pPr>
              <w:widowControl w:val="0"/>
              <w:spacing w:after="0" w:line="240" w:lineRule="auto"/>
              <w:rPr>
                <w:color w:val="FFFFFF"/>
              </w:rPr>
            </w:pPr>
            <w:r>
              <w:rPr>
                <w:b/>
                <w:i/>
                <w:color w:val="FFFFFF"/>
              </w:rPr>
              <w:t>Tier 2 ratings</w:t>
            </w:r>
            <w:r>
              <w:rPr>
                <w:color w:val="FFFFFF"/>
              </w:rPr>
              <w:t xml:space="preserve"> receive a “Yes” for all </w:t>
            </w:r>
            <w:r w:rsidR="00A03177">
              <w:rPr>
                <w:color w:val="FFFFFF"/>
              </w:rPr>
              <w:t>Non-Negotiable</w:t>
            </w:r>
            <w:r>
              <w:rPr>
                <w:color w:val="FFFFFF"/>
              </w:rPr>
              <w:t xml:space="preserve"> Criteria, but at least one “No” for the Additional Criteria of Superior Quality.</w:t>
            </w:r>
          </w:p>
          <w:p w:rsidR="006D312C" w:rsidRDefault="00586CD1">
            <w:pPr>
              <w:widowControl w:val="0"/>
              <w:spacing w:after="0" w:line="240" w:lineRule="auto"/>
              <w:rPr>
                <w:color w:val="4D4D4F"/>
              </w:rPr>
            </w:pPr>
            <w:r>
              <w:rPr>
                <w:b/>
                <w:i/>
                <w:color w:val="FFFFFF"/>
              </w:rPr>
              <w:lastRenderedPageBreak/>
              <w:t>Tier 3 ratings</w:t>
            </w:r>
            <w:r>
              <w:rPr>
                <w:color w:val="FFFFFF"/>
              </w:rPr>
              <w:t xml:space="preserve"> receive a “No” for at least one of the </w:t>
            </w:r>
            <w:r w:rsidR="00A03177">
              <w:rPr>
                <w:color w:val="FFFFFF"/>
              </w:rPr>
              <w:t>Non-Negotiable</w:t>
            </w:r>
            <w:r>
              <w:rPr>
                <w:color w:val="FFFFFF"/>
              </w:rPr>
              <w:t xml:space="preserve"> Criteria.</w:t>
            </w:r>
          </w:p>
        </w:tc>
      </w:tr>
      <w:tr w:rsidR="006D312C" w:rsidTr="00A03177">
        <w:trPr>
          <w:trHeight w:val="123"/>
        </w:trPr>
        <w:tc>
          <w:tcPr>
            <w:tcW w:w="14385" w:type="dxa"/>
            <w:gridSpan w:val="4"/>
            <w:shd w:val="clear" w:color="auto" w:fill="D0E7EB"/>
            <w:tcMar>
              <w:top w:w="100" w:type="dxa"/>
              <w:left w:w="100" w:type="dxa"/>
              <w:bottom w:w="100" w:type="dxa"/>
              <w:right w:w="100" w:type="dxa"/>
            </w:tcMar>
          </w:tcPr>
          <w:p w:rsidR="006D312C" w:rsidRDefault="00586CD1">
            <w:pPr>
              <w:widowControl w:val="0"/>
              <w:spacing w:after="0" w:line="240" w:lineRule="auto"/>
              <w:rPr>
                <w:b/>
                <w:color w:val="4D4D4F"/>
              </w:rPr>
            </w:pPr>
            <w:r>
              <w:rPr>
                <w:b/>
                <w:color w:val="4D4D4F"/>
              </w:rPr>
              <w:lastRenderedPageBreak/>
              <w:t>Compile</w:t>
            </w:r>
            <w:r w:rsidR="007A27C0">
              <w:rPr>
                <w:b/>
                <w:color w:val="4D4D4F"/>
              </w:rPr>
              <w:t xml:space="preserve"> the results for Sections I-I</w:t>
            </w:r>
            <w:r>
              <w:rPr>
                <w:b/>
                <w:color w:val="4D4D4F"/>
              </w:rPr>
              <w:t>I to make a final decision for the material under review.</w:t>
            </w:r>
          </w:p>
        </w:tc>
      </w:tr>
      <w:tr w:rsidR="006D312C" w:rsidTr="00D1250A">
        <w:trPr>
          <w:trHeight w:val="130"/>
        </w:trPr>
        <w:tc>
          <w:tcPr>
            <w:tcW w:w="3050" w:type="dxa"/>
            <w:shd w:val="clear" w:color="auto" w:fill="D0E7EB"/>
            <w:tcMar>
              <w:top w:w="100" w:type="dxa"/>
              <w:left w:w="100" w:type="dxa"/>
              <w:bottom w:w="100" w:type="dxa"/>
              <w:right w:w="100" w:type="dxa"/>
            </w:tcMar>
          </w:tcPr>
          <w:p w:rsidR="006D312C" w:rsidRDefault="00586CD1">
            <w:pPr>
              <w:widowControl w:val="0"/>
              <w:spacing w:after="0" w:line="240" w:lineRule="auto"/>
              <w:rPr>
                <w:b/>
                <w:color w:val="4D4D4F"/>
              </w:rPr>
            </w:pPr>
            <w:r>
              <w:rPr>
                <w:b/>
                <w:color w:val="4D4D4F"/>
              </w:rPr>
              <w:t>Section</w:t>
            </w:r>
          </w:p>
        </w:tc>
        <w:tc>
          <w:tcPr>
            <w:tcW w:w="5130" w:type="dxa"/>
            <w:tcBorders>
              <w:bottom w:val="single" w:sz="8" w:space="0" w:color="000000"/>
            </w:tcBorders>
            <w:shd w:val="clear" w:color="auto" w:fill="D0E7EB"/>
            <w:tcMar>
              <w:top w:w="100" w:type="dxa"/>
              <w:left w:w="100" w:type="dxa"/>
              <w:bottom w:w="100" w:type="dxa"/>
              <w:right w:w="100" w:type="dxa"/>
            </w:tcMar>
          </w:tcPr>
          <w:p w:rsidR="006D312C" w:rsidRDefault="00586CD1">
            <w:pPr>
              <w:widowControl w:val="0"/>
              <w:spacing w:after="0" w:line="240" w:lineRule="auto"/>
              <w:ind w:right="-20"/>
              <w:rPr>
                <w:b/>
                <w:color w:val="4D4D4F"/>
              </w:rPr>
            </w:pPr>
            <w:r>
              <w:rPr>
                <w:b/>
                <w:color w:val="4D4D4F"/>
              </w:rPr>
              <w:t>Criteria</w:t>
            </w:r>
          </w:p>
        </w:tc>
        <w:tc>
          <w:tcPr>
            <w:tcW w:w="1170" w:type="dxa"/>
            <w:shd w:val="clear" w:color="auto" w:fill="D0E7EB"/>
            <w:tcMar>
              <w:top w:w="100" w:type="dxa"/>
              <w:left w:w="100" w:type="dxa"/>
              <w:bottom w:w="100" w:type="dxa"/>
              <w:right w:w="100" w:type="dxa"/>
            </w:tcMar>
          </w:tcPr>
          <w:p w:rsidR="006D312C" w:rsidRDefault="00586CD1">
            <w:pPr>
              <w:widowControl w:val="0"/>
              <w:pBdr>
                <w:top w:val="nil"/>
                <w:left w:val="nil"/>
                <w:bottom w:val="nil"/>
                <w:right w:val="nil"/>
                <w:between w:val="nil"/>
              </w:pBdr>
              <w:spacing w:after="0" w:line="240" w:lineRule="auto"/>
              <w:jc w:val="center"/>
              <w:rPr>
                <w:b/>
                <w:color w:val="4D4D4F"/>
              </w:rPr>
            </w:pPr>
            <w:r>
              <w:rPr>
                <w:b/>
                <w:color w:val="4D4D4F"/>
              </w:rPr>
              <w:t>Yes/No</w:t>
            </w:r>
          </w:p>
        </w:tc>
        <w:tc>
          <w:tcPr>
            <w:tcW w:w="5035" w:type="dxa"/>
            <w:shd w:val="clear" w:color="auto" w:fill="D0E7EB"/>
            <w:tcMar>
              <w:top w:w="100" w:type="dxa"/>
              <w:left w:w="100" w:type="dxa"/>
              <w:bottom w:w="100" w:type="dxa"/>
              <w:right w:w="100" w:type="dxa"/>
            </w:tcMar>
          </w:tcPr>
          <w:p w:rsidR="006D312C" w:rsidRDefault="00586CD1">
            <w:pPr>
              <w:widowControl w:val="0"/>
              <w:pBdr>
                <w:top w:val="nil"/>
                <w:left w:val="nil"/>
                <w:bottom w:val="nil"/>
                <w:right w:val="nil"/>
                <w:between w:val="nil"/>
              </w:pBdr>
              <w:spacing w:after="0" w:line="240" w:lineRule="auto"/>
              <w:jc w:val="center"/>
              <w:rPr>
                <w:b/>
                <w:color w:val="4D4D4F"/>
              </w:rPr>
            </w:pPr>
            <w:r>
              <w:rPr>
                <w:b/>
                <w:color w:val="4D4D4F"/>
              </w:rPr>
              <w:t>Final Justification/Comments</w:t>
            </w:r>
          </w:p>
        </w:tc>
      </w:tr>
      <w:tr w:rsidR="00E61B6C" w:rsidTr="00122CA2">
        <w:trPr>
          <w:trHeight w:val="420"/>
        </w:trPr>
        <w:tc>
          <w:tcPr>
            <w:tcW w:w="3050" w:type="dxa"/>
            <w:vMerge w:val="restart"/>
            <w:shd w:val="clear" w:color="auto" w:fill="EBE8EE"/>
            <w:tcMar>
              <w:top w:w="100" w:type="dxa"/>
              <w:left w:w="100" w:type="dxa"/>
              <w:bottom w:w="100" w:type="dxa"/>
              <w:right w:w="100" w:type="dxa"/>
            </w:tcMar>
            <w:vAlign w:val="center"/>
          </w:tcPr>
          <w:p w:rsidR="00E61B6C" w:rsidRPr="00122CA2" w:rsidRDefault="00E61B6C" w:rsidP="00E61B6C">
            <w:r w:rsidRPr="00122CA2">
              <w:rPr>
                <w:rFonts w:cstheme="majorHAnsi"/>
                <w:b/>
                <w:bCs/>
              </w:rPr>
              <w:t>I: Non-Negotiable Criteria of Superior Quality</w:t>
            </w:r>
            <w:r w:rsidRPr="00122CA2">
              <w:rPr>
                <w:rStyle w:val="FootnoteReference"/>
                <w:rFonts w:cstheme="majorHAnsi"/>
                <w:bCs/>
              </w:rPr>
              <w:footnoteReference w:id="2"/>
            </w:r>
          </w:p>
        </w:tc>
        <w:tc>
          <w:tcPr>
            <w:tcW w:w="5130" w:type="dxa"/>
            <w:tcBorders>
              <w:top w:val="single" w:sz="8" w:space="0" w:color="000000"/>
              <w:left w:val="single" w:sz="6" w:space="0" w:color="000000"/>
              <w:bottom w:val="single" w:sz="8" w:space="0" w:color="auto"/>
              <w:right w:val="single" w:sz="6" w:space="0" w:color="000000"/>
            </w:tcBorders>
            <w:shd w:val="clear" w:color="auto" w:fill="EBE8EE"/>
            <w:tcMar>
              <w:top w:w="0" w:type="dxa"/>
              <w:left w:w="100" w:type="dxa"/>
              <w:bottom w:w="0" w:type="dxa"/>
              <w:right w:w="100" w:type="dxa"/>
            </w:tcMar>
            <w:vAlign w:val="center"/>
          </w:tcPr>
          <w:p w:rsidR="00E61B6C" w:rsidRPr="00C33DF8" w:rsidRDefault="00E61B6C" w:rsidP="00E61B6C">
            <w:pPr>
              <w:spacing w:after="0" w:line="240" w:lineRule="auto"/>
            </w:pPr>
            <w:r w:rsidRPr="00C33DF8">
              <w:t>1. Focus on Major Work</w:t>
            </w:r>
          </w:p>
        </w:tc>
        <w:sdt>
          <w:sdtPr>
            <w:rPr>
              <w:b/>
              <w:color w:val="4D4D4F"/>
            </w:rPr>
            <w:id w:val="998003273"/>
            <w:placeholder>
              <w:docPart w:val="FDD2549840A94EBE8DB846C1B36B436B"/>
            </w:placeholder>
            <w:showingPlcHdr/>
            <w:comboBox>
              <w:listItem w:value="Choose an item."/>
              <w:listItem w:displayText="Yes" w:value="Yes"/>
              <w:listItem w:displayText="No" w:value="No"/>
            </w:comboBox>
          </w:sdtPr>
          <w:sdtEndPr/>
          <w:sdtContent>
            <w:tc>
              <w:tcPr>
                <w:tcW w:w="1170" w:type="dxa"/>
                <w:shd w:val="clear" w:color="auto" w:fill="EBE8EE"/>
                <w:tcMar>
                  <w:top w:w="100" w:type="dxa"/>
                  <w:left w:w="100" w:type="dxa"/>
                  <w:bottom w:w="100" w:type="dxa"/>
                  <w:right w:w="100" w:type="dxa"/>
                </w:tcMar>
              </w:tcPr>
              <w:p w:rsidR="00E61B6C" w:rsidRDefault="00E61B6C" w:rsidP="00E61B6C">
                <w:pPr>
                  <w:widowControl w:val="0"/>
                  <w:pBdr>
                    <w:top w:val="nil"/>
                    <w:left w:val="nil"/>
                    <w:bottom w:val="nil"/>
                    <w:right w:val="nil"/>
                    <w:between w:val="nil"/>
                  </w:pBdr>
                  <w:spacing w:after="0" w:line="240" w:lineRule="auto"/>
                  <w:ind w:left="58" w:right="58"/>
                  <w:jc w:val="center"/>
                  <w:rPr>
                    <w:b/>
                    <w:color w:val="4D4D4F"/>
                  </w:rPr>
                </w:pPr>
                <w:r w:rsidRPr="003406C8">
                  <w:rPr>
                    <w:rStyle w:val="PlaceholderText"/>
                  </w:rPr>
                  <w:t>Choose an item.</w:t>
                </w:r>
              </w:p>
            </w:tc>
          </w:sdtContent>
        </w:sdt>
        <w:sdt>
          <w:sdtPr>
            <w:rPr>
              <w:color w:val="4D4D4F"/>
            </w:rPr>
            <w:id w:val="469481803"/>
            <w:placeholder>
              <w:docPart w:val="4F469DE0219B4C82A26A31B7CADD4250"/>
            </w:placeholder>
            <w:showingPlcHdr/>
          </w:sdtPr>
          <w:sdtEndPr/>
          <w:sdtContent>
            <w:tc>
              <w:tcPr>
                <w:tcW w:w="5035" w:type="dxa"/>
                <w:shd w:val="clear" w:color="auto" w:fill="EBE8EE"/>
                <w:tcMar>
                  <w:top w:w="100" w:type="dxa"/>
                  <w:left w:w="100" w:type="dxa"/>
                  <w:bottom w:w="100" w:type="dxa"/>
                  <w:right w:w="100" w:type="dxa"/>
                </w:tcMar>
              </w:tcPr>
              <w:p w:rsidR="00E61B6C" w:rsidRPr="00A03177" w:rsidRDefault="00E61B6C" w:rsidP="00E61B6C">
                <w:pPr>
                  <w:widowControl w:val="0"/>
                  <w:pBdr>
                    <w:top w:val="nil"/>
                    <w:left w:val="nil"/>
                    <w:bottom w:val="nil"/>
                    <w:right w:val="nil"/>
                    <w:between w:val="nil"/>
                  </w:pBdr>
                  <w:spacing w:after="0" w:line="240" w:lineRule="auto"/>
                  <w:jc w:val="both"/>
                  <w:rPr>
                    <w:color w:val="4D4D4F"/>
                  </w:rPr>
                </w:pPr>
                <w:r w:rsidRPr="003406C8">
                  <w:rPr>
                    <w:rStyle w:val="PlaceholderText"/>
                  </w:rPr>
                  <w:t>Click or tap here to enter text.</w:t>
                </w:r>
              </w:p>
            </w:tc>
          </w:sdtContent>
        </w:sdt>
      </w:tr>
      <w:tr w:rsidR="00E61B6C" w:rsidTr="00122CA2">
        <w:trPr>
          <w:trHeight w:val="420"/>
        </w:trPr>
        <w:tc>
          <w:tcPr>
            <w:tcW w:w="3050" w:type="dxa"/>
            <w:vMerge/>
            <w:shd w:val="clear" w:color="auto" w:fill="EBE8EE"/>
            <w:tcMar>
              <w:top w:w="100" w:type="dxa"/>
              <w:left w:w="100" w:type="dxa"/>
              <w:bottom w:w="100" w:type="dxa"/>
              <w:right w:w="100" w:type="dxa"/>
            </w:tcMar>
            <w:vAlign w:val="center"/>
          </w:tcPr>
          <w:p w:rsidR="00E61B6C" w:rsidRDefault="00E61B6C" w:rsidP="00E61B6C">
            <w:pPr>
              <w:widowControl w:val="0"/>
              <w:spacing w:after="0" w:line="240" w:lineRule="auto"/>
              <w:rPr>
                <w:b/>
                <w:color w:val="4D4D4F"/>
              </w:rPr>
            </w:pPr>
          </w:p>
        </w:tc>
        <w:tc>
          <w:tcPr>
            <w:tcW w:w="5130" w:type="dxa"/>
            <w:tcBorders>
              <w:top w:val="single" w:sz="8" w:space="0" w:color="auto"/>
              <w:left w:val="single" w:sz="6" w:space="0" w:color="000000"/>
              <w:bottom w:val="single" w:sz="8" w:space="0" w:color="auto"/>
              <w:right w:val="single" w:sz="6" w:space="0" w:color="000000"/>
            </w:tcBorders>
            <w:shd w:val="clear" w:color="auto" w:fill="EBE8EE"/>
            <w:tcMar>
              <w:top w:w="0" w:type="dxa"/>
              <w:left w:w="100" w:type="dxa"/>
              <w:bottom w:w="0" w:type="dxa"/>
              <w:right w:w="100" w:type="dxa"/>
            </w:tcMar>
            <w:vAlign w:val="center"/>
          </w:tcPr>
          <w:p w:rsidR="00E61B6C" w:rsidRPr="00C33DF8" w:rsidRDefault="00E61B6C" w:rsidP="00E61B6C">
            <w:pPr>
              <w:spacing w:after="0" w:line="240" w:lineRule="auto"/>
            </w:pPr>
            <w:r w:rsidRPr="00C33DF8">
              <w:t>2. Consistent, Coherent Content</w:t>
            </w:r>
          </w:p>
        </w:tc>
        <w:sdt>
          <w:sdtPr>
            <w:rPr>
              <w:b/>
              <w:color w:val="4D4D4F"/>
            </w:rPr>
            <w:id w:val="-1195297993"/>
            <w:placeholder>
              <w:docPart w:val="C0168D1AFF1F4536A04FE0D7B601D373"/>
            </w:placeholder>
            <w:showingPlcHdr/>
            <w:comboBox>
              <w:listItem w:value="Choose an item."/>
              <w:listItem w:displayText="Yes" w:value="Yes"/>
              <w:listItem w:displayText="No" w:value="No"/>
            </w:comboBox>
          </w:sdtPr>
          <w:sdtEndPr/>
          <w:sdtContent>
            <w:tc>
              <w:tcPr>
                <w:tcW w:w="1170" w:type="dxa"/>
                <w:shd w:val="clear" w:color="auto" w:fill="EBE8EE"/>
                <w:tcMar>
                  <w:top w:w="100" w:type="dxa"/>
                  <w:left w:w="100" w:type="dxa"/>
                  <w:bottom w:w="100" w:type="dxa"/>
                  <w:right w:w="100" w:type="dxa"/>
                </w:tcMar>
              </w:tcPr>
              <w:p w:rsidR="00E61B6C" w:rsidRDefault="00E61B6C" w:rsidP="00E61B6C">
                <w:pPr>
                  <w:widowControl w:val="0"/>
                  <w:pBdr>
                    <w:top w:val="nil"/>
                    <w:left w:val="nil"/>
                    <w:bottom w:val="nil"/>
                    <w:right w:val="nil"/>
                    <w:between w:val="nil"/>
                  </w:pBdr>
                  <w:spacing w:after="0" w:line="240" w:lineRule="auto"/>
                  <w:ind w:left="58" w:right="58"/>
                  <w:jc w:val="center"/>
                  <w:rPr>
                    <w:b/>
                    <w:color w:val="4D4D4F"/>
                  </w:rPr>
                </w:pPr>
                <w:r w:rsidRPr="003406C8">
                  <w:rPr>
                    <w:rStyle w:val="PlaceholderText"/>
                  </w:rPr>
                  <w:t>Choose an item.</w:t>
                </w:r>
              </w:p>
            </w:tc>
          </w:sdtContent>
        </w:sdt>
        <w:sdt>
          <w:sdtPr>
            <w:rPr>
              <w:color w:val="4D4D4F"/>
            </w:rPr>
            <w:id w:val="608250426"/>
            <w:placeholder>
              <w:docPart w:val="C7AB90465EF749B3B50FE7556E105057"/>
            </w:placeholder>
            <w:showingPlcHdr/>
          </w:sdtPr>
          <w:sdtEndPr/>
          <w:sdtContent>
            <w:tc>
              <w:tcPr>
                <w:tcW w:w="5035" w:type="dxa"/>
                <w:shd w:val="clear" w:color="auto" w:fill="EBE8EE"/>
                <w:tcMar>
                  <w:top w:w="100" w:type="dxa"/>
                  <w:left w:w="100" w:type="dxa"/>
                  <w:bottom w:w="100" w:type="dxa"/>
                  <w:right w:w="100" w:type="dxa"/>
                </w:tcMar>
              </w:tcPr>
              <w:p w:rsidR="00E61B6C" w:rsidRPr="00A03177" w:rsidRDefault="00E61B6C" w:rsidP="00E61B6C">
                <w:pPr>
                  <w:widowControl w:val="0"/>
                  <w:pBdr>
                    <w:top w:val="nil"/>
                    <w:left w:val="nil"/>
                    <w:bottom w:val="nil"/>
                    <w:right w:val="nil"/>
                    <w:between w:val="nil"/>
                  </w:pBdr>
                  <w:spacing w:after="0" w:line="240" w:lineRule="auto"/>
                  <w:jc w:val="both"/>
                  <w:rPr>
                    <w:color w:val="4D4D4F"/>
                  </w:rPr>
                </w:pPr>
                <w:r w:rsidRPr="003406C8">
                  <w:rPr>
                    <w:rStyle w:val="PlaceholderText"/>
                  </w:rPr>
                  <w:t>Click or tap here to enter text.</w:t>
                </w:r>
              </w:p>
            </w:tc>
          </w:sdtContent>
        </w:sdt>
      </w:tr>
      <w:tr w:rsidR="00E61B6C" w:rsidTr="00122CA2">
        <w:trPr>
          <w:trHeight w:val="420"/>
        </w:trPr>
        <w:tc>
          <w:tcPr>
            <w:tcW w:w="3050" w:type="dxa"/>
            <w:vMerge/>
            <w:shd w:val="clear" w:color="auto" w:fill="EBE8EE"/>
            <w:tcMar>
              <w:top w:w="100" w:type="dxa"/>
              <w:left w:w="100" w:type="dxa"/>
              <w:bottom w:w="100" w:type="dxa"/>
              <w:right w:w="100" w:type="dxa"/>
            </w:tcMar>
            <w:vAlign w:val="center"/>
          </w:tcPr>
          <w:p w:rsidR="00E61B6C" w:rsidRDefault="00E61B6C" w:rsidP="00E61B6C">
            <w:pPr>
              <w:widowControl w:val="0"/>
              <w:spacing w:after="0" w:line="240" w:lineRule="auto"/>
              <w:rPr>
                <w:b/>
                <w:color w:val="4D4D4F"/>
              </w:rPr>
            </w:pPr>
          </w:p>
        </w:tc>
        <w:tc>
          <w:tcPr>
            <w:tcW w:w="5130" w:type="dxa"/>
            <w:tcBorders>
              <w:top w:val="single" w:sz="8" w:space="0" w:color="auto"/>
              <w:left w:val="single" w:sz="6" w:space="0" w:color="000000"/>
              <w:bottom w:val="single" w:sz="8" w:space="0" w:color="auto"/>
              <w:right w:val="single" w:sz="6" w:space="0" w:color="000000"/>
            </w:tcBorders>
            <w:shd w:val="clear" w:color="auto" w:fill="EBE8EE"/>
            <w:tcMar>
              <w:top w:w="0" w:type="dxa"/>
              <w:left w:w="100" w:type="dxa"/>
              <w:bottom w:w="0" w:type="dxa"/>
              <w:right w:w="100" w:type="dxa"/>
            </w:tcMar>
            <w:vAlign w:val="center"/>
          </w:tcPr>
          <w:p w:rsidR="00E61B6C" w:rsidRPr="00C33DF8" w:rsidRDefault="00E61B6C" w:rsidP="00E61B6C">
            <w:pPr>
              <w:spacing w:after="0" w:line="240" w:lineRule="auto"/>
            </w:pPr>
            <w:r w:rsidRPr="00C33DF8">
              <w:t>3. Rigor and Balance</w:t>
            </w:r>
          </w:p>
        </w:tc>
        <w:sdt>
          <w:sdtPr>
            <w:rPr>
              <w:b/>
              <w:color w:val="4D4D4F"/>
            </w:rPr>
            <w:id w:val="1654408536"/>
            <w:placeholder>
              <w:docPart w:val="270BBFB5CD554CE0BB098F3C83A38E5F"/>
            </w:placeholder>
            <w:showingPlcHdr/>
            <w:comboBox>
              <w:listItem w:value="Choose an item."/>
              <w:listItem w:displayText="Yes" w:value="Yes"/>
              <w:listItem w:displayText="No" w:value="No"/>
            </w:comboBox>
          </w:sdtPr>
          <w:sdtEndPr/>
          <w:sdtContent>
            <w:tc>
              <w:tcPr>
                <w:tcW w:w="1170" w:type="dxa"/>
                <w:shd w:val="clear" w:color="auto" w:fill="EBE8EE"/>
                <w:tcMar>
                  <w:top w:w="100" w:type="dxa"/>
                  <w:left w:w="100" w:type="dxa"/>
                  <w:bottom w:w="100" w:type="dxa"/>
                  <w:right w:w="100" w:type="dxa"/>
                </w:tcMar>
              </w:tcPr>
              <w:p w:rsidR="00E61B6C" w:rsidRDefault="00E61B6C" w:rsidP="00E61B6C">
                <w:pPr>
                  <w:widowControl w:val="0"/>
                  <w:pBdr>
                    <w:top w:val="nil"/>
                    <w:left w:val="nil"/>
                    <w:bottom w:val="nil"/>
                    <w:right w:val="nil"/>
                    <w:between w:val="nil"/>
                  </w:pBdr>
                  <w:spacing w:after="0" w:line="240" w:lineRule="auto"/>
                  <w:ind w:left="58" w:right="58"/>
                  <w:jc w:val="center"/>
                  <w:rPr>
                    <w:b/>
                    <w:color w:val="4D4D4F"/>
                  </w:rPr>
                </w:pPr>
                <w:r w:rsidRPr="003406C8">
                  <w:rPr>
                    <w:rStyle w:val="PlaceholderText"/>
                  </w:rPr>
                  <w:t>Choose an item.</w:t>
                </w:r>
              </w:p>
            </w:tc>
          </w:sdtContent>
        </w:sdt>
        <w:sdt>
          <w:sdtPr>
            <w:rPr>
              <w:color w:val="4D4D4F"/>
            </w:rPr>
            <w:id w:val="-1856115254"/>
            <w:placeholder>
              <w:docPart w:val="613E6050A0714E7FB80F69BD8DB319BA"/>
            </w:placeholder>
            <w:showingPlcHdr/>
          </w:sdtPr>
          <w:sdtEndPr/>
          <w:sdtContent>
            <w:tc>
              <w:tcPr>
                <w:tcW w:w="5035" w:type="dxa"/>
                <w:shd w:val="clear" w:color="auto" w:fill="EBE8EE"/>
                <w:tcMar>
                  <w:top w:w="100" w:type="dxa"/>
                  <w:left w:w="100" w:type="dxa"/>
                  <w:bottom w:w="100" w:type="dxa"/>
                  <w:right w:w="100" w:type="dxa"/>
                </w:tcMar>
              </w:tcPr>
              <w:p w:rsidR="00E61B6C" w:rsidRPr="00A03177" w:rsidRDefault="00E61B6C" w:rsidP="00E61B6C">
                <w:pPr>
                  <w:widowControl w:val="0"/>
                  <w:pBdr>
                    <w:top w:val="nil"/>
                    <w:left w:val="nil"/>
                    <w:bottom w:val="nil"/>
                    <w:right w:val="nil"/>
                    <w:between w:val="nil"/>
                  </w:pBdr>
                  <w:spacing w:after="0" w:line="240" w:lineRule="auto"/>
                  <w:jc w:val="both"/>
                  <w:rPr>
                    <w:color w:val="4D4D4F"/>
                  </w:rPr>
                </w:pPr>
                <w:r w:rsidRPr="003406C8">
                  <w:rPr>
                    <w:rStyle w:val="PlaceholderText"/>
                  </w:rPr>
                  <w:t>Click or tap here to enter text.</w:t>
                </w:r>
              </w:p>
            </w:tc>
          </w:sdtContent>
        </w:sdt>
      </w:tr>
      <w:tr w:rsidR="00E61B6C" w:rsidTr="00122CA2">
        <w:trPr>
          <w:trHeight w:val="420"/>
        </w:trPr>
        <w:tc>
          <w:tcPr>
            <w:tcW w:w="3050" w:type="dxa"/>
            <w:vMerge w:val="restart"/>
            <w:shd w:val="clear" w:color="auto" w:fill="auto"/>
            <w:tcMar>
              <w:top w:w="100" w:type="dxa"/>
              <w:left w:w="100" w:type="dxa"/>
              <w:bottom w:w="100" w:type="dxa"/>
              <w:right w:w="100" w:type="dxa"/>
            </w:tcMar>
            <w:vAlign w:val="center"/>
          </w:tcPr>
          <w:p w:rsidR="00E61B6C" w:rsidRPr="00122CA2" w:rsidRDefault="00E61B6C" w:rsidP="00E61B6C">
            <w:pPr>
              <w:pStyle w:val="Default"/>
              <w:rPr>
                <w:rFonts w:ascii="Public Sans" w:hAnsi="Public Sans" w:cstheme="majorHAnsi"/>
                <w:b/>
                <w:bCs/>
                <w:color w:val="4E4E51"/>
                <w:sz w:val="22"/>
                <w:szCs w:val="22"/>
              </w:rPr>
            </w:pPr>
            <w:r w:rsidRPr="00122CA2">
              <w:rPr>
                <w:rFonts w:ascii="Public Sans" w:hAnsi="Public Sans" w:cstheme="majorHAnsi"/>
                <w:b/>
                <w:bCs/>
                <w:color w:val="4E4E51"/>
                <w:sz w:val="22"/>
                <w:szCs w:val="22"/>
              </w:rPr>
              <w:t>II: Additional Alignment Criteria and Indicators of Superior Quality</w:t>
            </w:r>
            <w:r w:rsidRPr="00122CA2">
              <w:rPr>
                <w:rStyle w:val="FootnoteReference"/>
                <w:rFonts w:ascii="Public Sans" w:hAnsi="Public Sans" w:cstheme="majorHAnsi"/>
                <w:bCs/>
                <w:color w:val="4E4E51"/>
                <w:sz w:val="22"/>
                <w:szCs w:val="22"/>
              </w:rPr>
              <w:footnoteReference w:id="3"/>
            </w:r>
          </w:p>
        </w:tc>
        <w:tc>
          <w:tcPr>
            <w:tcW w:w="5130" w:type="dxa"/>
            <w:tcBorders>
              <w:top w:val="single" w:sz="8" w:space="0" w:color="auto"/>
              <w:left w:val="single" w:sz="6" w:space="0" w:color="000000"/>
              <w:bottom w:val="single" w:sz="8" w:space="0" w:color="auto"/>
              <w:right w:val="single" w:sz="6" w:space="0" w:color="000000"/>
            </w:tcBorders>
            <w:tcMar>
              <w:top w:w="0" w:type="dxa"/>
              <w:left w:w="100" w:type="dxa"/>
              <w:bottom w:w="0" w:type="dxa"/>
              <w:right w:w="100" w:type="dxa"/>
            </w:tcMar>
            <w:vAlign w:val="center"/>
          </w:tcPr>
          <w:p w:rsidR="00E61B6C" w:rsidRPr="00C33DF8" w:rsidRDefault="00E61B6C" w:rsidP="00E61B6C">
            <w:pPr>
              <w:spacing w:after="0" w:line="240" w:lineRule="auto"/>
            </w:pPr>
            <w:r w:rsidRPr="00C33DF8">
              <w:t>4. Focus and Coherence via Practice Standards</w:t>
            </w:r>
          </w:p>
        </w:tc>
        <w:sdt>
          <w:sdtPr>
            <w:rPr>
              <w:b/>
              <w:color w:val="4D4D4F"/>
            </w:rPr>
            <w:id w:val="-261455115"/>
            <w:placeholder>
              <w:docPart w:val="E54FB7C6FE784E9192631F26CAEC67B1"/>
            </w:placeholder>
            <w:showingPlcHdr/>
            <w:comboBox>
              <w:listItem w:value="Choose an item."/>
              <w:listItem w:displayText="Yes" w:value="Yes"/>
              <w:listItem w:displayText="No" w:value="No"/>
            </w:comboBox>
          </w:sdtPr>
          <w:sdtEndPr/>
          <w:sdtContent>
            <w:tc>
              <w:tcPr>
                <w:tcW w:w="1170" w:type="dxa"/>
                <w:tcMar>
                  <w:top w:w="100" w:type="dxa"/>
                  <w:left w:w="100" w:type="dxa"/>
                  <w:bottom w:w="100" w:type="dxa"/>
                  <w:right w:w="100" w:type="dxa"/>
                </w:tcMar>
              </w:tcPr>
              <w:p w:rsidR="00E61B6C" w:rsidRDefault="00E61B6C" w:rsidP="00E61B6C">
                <w:pPr>
                  <w:widowControl w:val="0"/>
                  <w:pBdr>
                    <w:top w:val="nil"/>
                    <w:left w:val="nil"/>
                    <w:bottom w:val="nil"/>
                    <w:right w:val="nil"/>
                    <w:between w:val="nil"/>
                  </w:pBdr>
                  <w:spacing w:after="0" w:line="240" w:lineRule="auto"/>
                  <w:ind w:left="58" w:right="58"/>
                  <w:jc w:val="center"/>
                  <w:rPr>
                    <w:b/>
                    <w:color w:val="4D4D4F"/>
                  </w:rPr>
                </w:pPr>
                <w:r w:rsidRPr="003406C8">
                  <w:rPr>
                    <w:rStyle w:val="PlaceholderText"/>
                  </w:rPr>
                  <w:t>Choose an item.</w:t>
                </w:r>
              </w:p>
            </w:tc>
          </w:sdtContent>
        </w:sdt>
        <w:sdt>
          <w:sdtPr>
            <w:rPr>
              <w:color w:val="4D4D4F"/>
            </w:rPr>
            <w:id w:val="1014028098"/>
            <w:placeholder>
              <w:docPart w:val="884CD15DB38540C38E07EFB4287BB3C8"/>
            </w:placeholder>
            <w:showingPlcHdr/>
          </w:sdtPr>
          <w:sdtEndPr/>
          <w:sdtContent>
            <w:tc>
              <w:tcPr>
                <w:tcW w:w="5035" w:type="dxa"/>
                <w:shd w:val="clear" w:color="auto" w:fill="auto"/>
                <w:tcMar>
                  <w:top w:w="100" w:type="dxa"/>
                  <w:left w:w="100" w:type="dxa"/>
                  <w:bottom w:w="100" w:type="dxa"/>
                  <w:right w:w="100" w:type="dxa"/>
                </w:tcMar>
              </w:tcPr>
              <w:p w:rsidR="00E61B6C" w:rsidRPr="00A03177" w:rsidRDefault="00E61B6C" w:rsidP="00E61B6C">
                <w:pPr>
                  <w:widowControl w:val="0"/>
                  <w:pBdr>
                    <w:top w:val="nil"/>
                    <w:left w:val="nil"/>
                    <w:bottom w:val="nil"/>
                    <w:right w:val="nil"/>
                    <w:between w:val="nil"/>
                  </w:pBdr>
                  <w:spacing w:after="0" w:line="240" w:lineRule="auto"/>
                  <w:jc w:val="both"/>
                  <w:rPr>
                    <w:color w:val="4D4D4F"/>
                  </w:rPr>
                </w:pPr>
                <w:r w:rsidRPr="003406C8">
                  <w:rPr>
                    <w:rStyle w:val="PlaceholderText"/>
                  </w:rPr>
                  <w:t>Click or tap here to enter text.</w:t>
                </w:r>
              </w:p>
            </w:tc>
          </w:sdtContent>
        </w:sdt>
      </w:tr>
      <w:tr w:rsidR="00E61B6C" w:rsidTr="00122CA2">
        <w:trPr>
          <w:trHeight w:val="420"/>
        </w:trPr>
        <w:tc>
          <w:tcPr>
            <w:tcW w:w="3050" w:type="dxa"/>
            <w:vMerge/>
            <w:shd w:val="clear" w:color="auto" w:fill="auto"/>
            <w:tcMar>
              <w:top w:w="100" w:type="dxa"/>
              <w:left w:w="100" w:type="dxa"/>
              <w:bottom w:w="100" w:type="dxa"/>
              <w:right w:w="100" w:type="dxa"/>
            </w:tcMar>
            <w:vAlign w:val="center"/>
          </w:tcPr>
          <w:p w:rsidR="00E61B6C" w:rsidRDefault="00E61B6C" w:rsidP="00E61B6C">
            <w:pPr>
              <w:widowControl w:val="0"/>
              <w:spacing w:after="0" w:line="240" w:lineRule="auto"/>
              <w:rPr>
                <w:b/>
                <w:color w:val="4D4D4F"/>
              </w:rPr>
            </w:pPr>
          </w:p>
        </w:tc>
        <w:tc>
          <w:tcPr>
            <w:tcW w:w="5130" w:type="dxa"/>
            <w:tcBorders>
              <w:top w:val="single" w:sz="8" w:space="0" w:color="auto"/>
              <w:left w:val="single" w:sz="6" w:space="0" w:color="000000"/>
              <w:bottom w:val="single" w:sz="8" w:space="0" w:color="auto"/>
              <w:right w:val="single" w:sz="6" w:space="0" w:color="000000"/>
            </w:tcBorders>
            <w:tcMar>
              <w:top w:w="0" w:type="dxa"/>
              <w:left w:w="100" w:type="dxa"/>
              <w:bottom w:w="0" w:type="dxa"/>
              <w:right w:w="100" w:type="dxa"/>
            </w:tcMar>
            <w:vAlign w:val="center"/>
          </w:tcPr>
          <w:p w:rsidR="00E61B6C" w:rsidRPr="00C33DF8" w:rsidRDefault="00E61B6C" w:rsidP="00E61B6C">
            <w:pPr>
              <w:spacing w:after="0" w:line="240" w:lineRule="auto"/>
            </w:pPr>
            <w:r w:rsidRPr="00C33DF8">
              <w:t>5. Alignment Criteria for Standards for Mathematical Content</w:t>
            </w:r>
          </w:p>
        </w:tc>
        <w:sdt>
          <w:sdtPr>
            <w:rPr>
              <w:b/>
              <w:color w:val="4D4D4F"/>
            </w:rPr>
            <w:id w:val="-1758586153"/>
            <w:placeholder>
              <w:docPart w:val="46CC7AD2D77C400DBAE02F72879D6504"/>
            </w:placeholder>
            <w:showingPlcHdr/>
            <w:comboBox>
              <w:listItem w:value="Choose an item."/>
              <w:listItem w:displayText="Yes" w:value="Yes"/>
              <w:listItem w:displayText="No" w:value="No"/>
            </w:comboBox>
          </w:sdtPr>
          <w:sdtEndPr/>
          <w:sdtContent>
            <w:tc>
              <w:tcPr>
                <w:tcW w:w="1170" w:type="dxa"/>
                <w:tcMar>
                  <w:top w:w="100" w:type="dxa"/>
                  <w:left w:w="100" w:type="dxa"/>
                  <w:bottom w:w="100" w:type="dxa"/>
                  <w:right w:w="100" w:type="dxa"/>
                </w:tcMar>
              </w:tcPr>
              <w:p w:rsidR="00E61B6C" w:rsidRDefault="00E61B6C" w:rsidP="00E61B6C">
                <w:pPr>
                  <w:widowControl w:val="0"/>
                  <w:pBdr>
                    <w:top w:val="nil"/>
                    <w:left w:val="nil"/>
                    <w:bottom w:val="nil"/>
                    <w:right w:val="nil"/>
                    <w:between w:val="nil"/>
                  </w:pBdr>
                  <w:spacing w:after="0" w:line="240" w:lineRule="auto"/>
                  <w:ind w:left="58" w:right="58"/>
                  <w:jc w:val="center"/>
                  <w:rPr>
                    <w:b/>
                    <w:color w:val="4D4D4F"/>
                  </w:rPr>
                </w:pPr>
                <w:r w:rsidRPr="003406C8">
                  <w:rPr>
                    <w:rStyle w:val="PlaceholderText"/>
                  </w:rPr>
                  <w:t>Choose an item.</w:t>
                </w:r>
              </w:p>
            </w:tc>
          </w:sdtContent>
        </w:sdt>
        <w:sdt>
          <w:sdtPr>
            <w:rPr>
              <w:color w:val="4D4D4F"/>
            </w:rPr>
            <w:id w:val="-269558741"/>
            <w:placeholder>
              <w:docPart w:val="F6CBEC43CFB14FE1917A99FEAEC94185"/>
            </w:placeholder>
            <w:showingPlcHdr/>
          </w:sdtPr>
          <w:sdtEndPr/>
          <w:sdtContent>
            <w:tc>
              <w:tcPr>
                <w:tcW w:w="5035" w:type="dxa"/>
                <w:shd w:val="clear" w:color="auto" w:fill="auto"/>
                <w:tcMar>
                  <w:top w:w="100" w:type="dxa"/>
                  <w:left w:w="100" w:type="dxa"/>
                  <w:bottom w:w="100" w:type="dxa"/>
                  <w:right w:w="100" w:type="dxa"/>
                </w:tcMar>
              </w:tcPr>
              <w:p w:rsidR="00E61B6C" w:rsidRPr="00A03177" w:rsidRDefault="00E61B6C" w:rsidP="00E61B6C">
                <w:pPr>
                  <w:widowControl w:val="0"/>
                  <w:pBdr>
                    <w:top w:val="nil"/>
                    <w:left w:val="nil"/>
                    <w:bottom w:val="nil"/>
                    <w:right w:val="nil"/>
                    <w:between w:val="nil"/>
                  </w:pBdr>
                  <w:spacing w:after="0" w:line="240" w:lineRule="auto"/>
                  <w:jc w:val="both"/>
                  <w:rPr>
                    <w:color w:val="4D4D4F"/>
                  </w:rPr>
                </w:pPr>
                <w:r w:rsidRPr="003406C8">
                  <w:rPr>
                    <w:rStyle w:val="PlaceholderText"/>
                  </w:rPr>
                  <w:t>Click or tap here to enter text.</w:t>
                </w:r>
              </w:p>
            </w:tc>
          </w:sdtContent>
        </w:sdt>
      </w:tr>
      <w:tr w:rsidR="00E61B6C" w:rsidTr="00122CA2">
        <w:trPr>
          <w:trHeight w:val="420"/>
        </w:trPr>
        <w:tc>
          <w:tcPr>
            <w:tcW w:w="3050" w:type="dxa"/>
            <w:vMerge/>
            <w:shd w:val="clear" w:color="auto" w:fill="auto"/>
            <w:tcMar>
              <w:top w:w="100" w:type="dxa"/>
              <w:left w:w="100" w:type="dxa"/>
              <w:bottom w:w="100" w:type="dxa"/>
              <w:right w:w="100" w:type="dxa"/>
            </w:tcMar>
            <w:vAlign w:val="center"/>
          </w:tcPr>
          <w:p w:rsidR="00E61B6C" w:rsidRDefault="00E61B6C" w:rsidP="00E61B6C">
            <w:pPr>
              <w:widowControl w:val="0"/>
              <w:spacing w:after="0" w:line="240" w:lineRule="auto"/>
              <w:rPr>
                <w:b/>
                <w:color w:val="4D4D4F"/>
              </w:rPr>
            </w:pPr>
          </w:p>
        </w:tc>
        <w:tc>
          <w:tcPr>
            <w:tcW w:w="5130" w:type="dxa"/>
            <w:tcBorders>
              <w:top w:val="single" w:sz="8" w:space="0" w:color="auto"/>
              <w:left w:val="single" w:sz="6" w:space="0" w:color="000000"/>
              <w:bottom w:val="single" w:sz="8" w:space="0" w:color="auto"/>
              <w:right w:val="single" w:sz="6" w:space="0" w:color="000000"/>
            </w:tcBorders>
            <w:tcMar>
              <w:top w:w="0" w:type="dxa"/>
              <w:left w:w="100" w:type="dxa"/>
              <w:bottom w:w="0" w:type="dxa"/>
              <w:right w:w="100" w:type="dxa"/>
            </w:tcMar>
            <w:vAlign w:val="center"/>
          </w:tcPr>
          <w:p w:rsidR="00E61B6C" w:rsidRPr="00C33DF8" w:rsidRDefault="00E61B6C" w:rsidP="00E61B6C">
            <w:pPr>
              <w:spacing w:after="0" w:line="240" w:lineRule="auto"/>
            </w:pPr>
            <w:r w:rsidRPr="00C33DF8">
              <w:t>6. Quality of Assessments</w:t>
            </w:r>
          </w:p>
        </w:tc>
        <w:sdt>
          <w:sdtPr>
            <w:rPr>
              <w:b/>
              <w:color w:val="4D4D4F"/>
            </w:rPr>
            <w:id w:val="1723488387"/>
            <w:placeholder>
              <w:docPart w:val="D9E7A29DA57A4F7F9965B5DAD024AF0C"/>
            </w:placeholder>
            <w:showingPlcHdr/>
            <w:comboBox>
              <w:listItem w:value="Choose an item."/>
              <w:listItem w:displayText="Yes" w:value="Yes"/>
              <w:listItem w:displayText="No" w:value="No"/>
            </w:comboBox>
          </w:sdtPr>
          <w:sdtEndPr/>
          <w:sdtContent>
            <w:tc>
              <w:tcPr>
                <w:tcW w:w="1170" w:type="dxa"/>
                <w:tcMar>
                  <w:top w:w="100" w:type="dxa"/>
                  <w:left w:w="100" w:type="dxa"/>
                  <w:bottom w:w="100" w:type="dxa"/>
                  <w:right w:w="100" w:type="dxa"/>
                </w:tcMar>
              </w:tcPr>
              <w:p w:rsidR="00E61B6C" w:rsidRDefault="00E61B6C" w:rsidP="00E61B6C">
                <w:pPr>
                  <w:widowControl w:val="0"/>
                  <w:pBdr>
                    <w:top w:val="nil"/>
                    <w:left w:val="nil"/>
                    <w:bottom w:val="nil"/>
                    <w:right w:val="nil"/>
                    <w:between w:val="nil"/>
                  </w:pBdr>
                  <w:spacing w:after="0" w:line="240" w:lineRule="auto"/>
                  <w:ind w:left="58" w:right="58"/>
                  <w:jc w:val="center"/>
                  <w:rPr>
                    <w:b/>
                    <w:color w:val="4D4D4F"/>
                  </w:rPr>
                </w:pPr>
                <w:r w:rsidRPr="003406C8">
                  <w:rPr>
                    <w:rStyle w:val="PlaceholderText"/>
                  </w:rPr>
                  <w:t>Choose an item.</w:t>
                </w:r>
              </w:p>
            </w:tc>
          </w:sdtContent>
        </w:sdt>
        <w:sdt>
          <w:sdtPr>
            <w:rPr>
              <w:color w:val="4D4D4F"/>
            </w:rPr>
            <w:id w:val="-534274148"/>
            <w:placeholder>
              <w:docPart w:val="5372B75F936A40A5A78EC11F892ECED5"/>
            </w:placeholder>
            <w:showingPlcHdr/>
          </w:sdtPr>
          <w:sdtEndPr/>
          <w:sdtContent>
            <w:tc>
              <w:tcPr>
                <w:tcW w:w="5035" w:type="dxa"/>
                <w:shd w:val="clear" w:color="auto" w:fill="auto"/>
                <w:tcMar>
                  <w:top w:w="100" w:type="dxa"/>
                  <w:left w:w="100" w:type="dxa"/>
                  <w:bottom w:w="100" w:type="dxa"/>
                  <w:right w:w="100" w:type="dxa"/>
                </w:tcMar>
              </w:tcPr>
              <w:p w:rsidR="00E61B6C" w:rsidRPr="00A03177" w:rsidRDefault="00E61B6C" w:rsidP="00E61B6C">
                <w:pPr>
                  <w:widowControl w:val="0"/>
                  <w:pBdr>
                    <w:top w:val="nil"/>
                    <w:left w:val="nil"/>
                    <w:bottom w:val="nil"/>
                    <w:right w:val="nil"/>
                    <w:between w:val="nil"/>
                  </w:pBdr>
                  <w:spacing w:after="0" w:line="240" w:lineRule="auto"/>
                  <w:jc w:val="both"/>
                  <w:rPr>
                    <w:color w:val="4D4D4F"/>
                  </w:rPr>
                </w:pPr>
                <w:r w:rsidRPr="003406C8">
                  <w:rPr>
                    <w:rStyle w:val="PlaceholderText"/>
                  </w:rPr>
                  <w:t>Click or tap here to enter text.</w:t>
                </w:r>
              </w:p>
            </w:tc>
          </w:sdtContent>
        </w:sdt>
      </w:tr>
      <w:tr w:rsidR="00E61B6C" w:rsidTr="00122CA2">
        <w:trPr>
          <w:trHeight w:val="420"/>
        </w:trPr>
        <w:tc>
          <w:tcPr>
            <w:tcW w:w="3050" w:type="dxa"/>
            <w:vMerge/>
            <w:shd w:val="clear" w:color="auto" w:fill="auto"/>
            <w:tcMar>
              <w:top w:w="100" w:type="dxa"/>
              <w:left w:w="100" w:type="dxa"/>
              <w:bottom w:w="100" w:type="dxa"/>
              <w:right w:w="100" w:type="dxa"/>
            </w:tcMar>
            <w:vAlign w:val="center"/>
          </w:tcPr>
          <w:p w:rsidR="00E61B6C" w:rsidRDefault="00E61B6C" w:rsidP="00E61B6C">
            <w:pPr>
              <w:widowControl w:val="0"/>
              <w:spacing w:after="0" w:line="240" w:lineRule="auto"/>
              <w:rPr>
                <w:b/>
                <w:color w:val="4D4D4F"/>
              </w:rPr>
            </w:pPr>
          </w:p>
        </w:tc>
        <w:tc>
          <w:tcPr>
            <w:tcW w:w="5130" w:type="dxa"/>
            <w:tcBorders>
              <w:top w:val="single" w:sz="8" w:space="0" w:color="auto"/>
              <w:left w:val="single" w:sz="6" w:space="0" w:color="000000"/>
              <w:bottom w:val="single" w:sz="6" w:space="0" w:color="000000"/>
              <w:right w:val="single" w:sz="6" w:space="0" w:color="000000"/>
            </w:tcBorders>
            <w:tcMar>
              <w:top w:w="0" w:type="dxa"/>
              <w:left w:w="100" w:type="dxa"/>
              <w:bottom w:w="0" w:type="dxa"/>
              <w:right w:w="100" w:type="dxa"/>
            </w:tcMar>
            <w:vAlign w:val="center"/>
          </w:tcPr>
          <w:p w:rsidR="00E61B6C" w:rsidRDefault="00E61B6C" w:rsidP="00E61B6C">
            <w:pPr>
              <w:spacing w:after="0" w:line="240" w:lineRule="auto"/>
            </w:pPr>
            <w:r w:rsidRPr="00C33DF8">
              <w:t>7. Additional Indicators of Quality</w:t>
            </w:r>
          </w:p>
        </w:tc>
        <w:sdt>
          <w:sdtPr>
            <w:rPr>
              <w:b/>
              <w:color w:val="4D4D4F"/>
            </w:rPr>
            <w:id w:val="54142136"/>
            <w:placeholder>
              <w:docPart w:val="4FAD5CF7F69A4B38891B16B15CB7F171"/>
            </w:placeholder>
            <w:showingPlcHdr/>
            <w:comboBox>
              <w:listItem w:value="Choose an item."/>
              <w:listItem w:displayText="Yes" w:value="Yes"/>
              <w:listItem w:displayText="No" w:value="No"/>
            </w:comboBox>
          </w:sdtPr>
          <w:sdtEndPr/>
          <w:sdtContent>
            <w:tc>
              <w:tcPr>
                <w:tcW w:w="1170" w:type="dxa"/>
                <w:tcMar>
                  <w:top w:w="100" w:type="dxa"/>
                  <w:left w:w="100" w:type="dxa"/>
                  <w:bottom w:w="100" w:type="dxa"/>
                  <w:right w:w="100" w:type="dxa"/>
                </w:tcMar>
              </w:tcPr>
              <w:p w:rsidR="00E61B6C" w:rsidRDefault="00E61B6C" w:rsidP="00E61B6C">
                <w:pPr>
                  <w:widowControl w:val="0"/>
                  <w:pBdr>
                    <w:top w:val="nil"/>
                    <w:left w:val="nil"/>
                    <w:bottom w:val="nil"/>
                    <w:right w:val="nil"/>
                    <w:between w:val="nil"/>
                  </w:pBdr>
                  <w:spacing w:after="0" w:line="240" w:lineRule="auto"/>
                  <w:ind w:left="58" w:right="58"/>
                  <w:jc w:val="center"/>
                  <w:rPr>
                    <w:b/>
                    <w:color w:val="4D4D4F"/>
                  </w:rPr>
                </w:pPr>
                <w:r w:rsidRPr="003406C8">
                  <w:rPr>
                    <w:rStyle w:val="PlaceholderText"/>
                  </w:rPr>
                  <w:t>Choose an item.</w:t>
                </w:r>
              </w:p>
            </w:tc>
          </w:sdtContent>
        </w:sdt>
        <w:sdt>
          <w:sdtPr>
            <w:rPr>
              <w:color w:val="4D4D4F"/>
            </w:rPr>
            <w:id w:val="-478310105"/>
            <w:placeholder>
              <w:docPart w:val="FA8E8658A5A54CDF87620DF086638584"/>
            </w:placeholder>
            <w:showingPlcHdr/>
          </w:sdtPr>
          <w:sdtEndPr/>
          <w:sdtContent>
            <w:tc>
              <w:tcPr>
                <w:tcW w:w="5035" w:type="dxa"/>
                <w:shd w:val="clear" w:color="auto" w:fill="auto"/>
                <w:tcMar>
                  <w:top w:w="100" w:type="dxa"/>
                  <w:left w:w="100" w:type="dxa"/>
                  <w:bottom w:w="100" w:type="dxa"/>
                  <w:right w:w="100" w:type="dxa"/>
                </w:tcMar>
              </w:tcPr>
              <w:p w:rsidR="00E61B6C" w:rsidRPr="00A03177" w:rsidRDefault="00E61B6C" w:rsidP="00E61B6C">
                <w:pPr>
                  <w:widowControl w:val="0"/>
                  <w:pBdr>
                    <w:top w:val="nil"/>
                    <w:left w:val="nil"/>
                    <w:bottom w:val="nil"/>
                    <w:right w:val="nil"/>
                    <w:between w:val="nil"/>
                  </w:pBdr>
                  <w:spacing w:after="0" w:line="240" w:lineRule="auto"/>
                  <w:jc w:val="both"/>
                  <w:rPr>
                    <w:color w:val="4D4D4F"/>
                  </w:rPr>
                </w:pPr>
                <w:r w:rsidRPr="003406C8">
                  <w:rPr>
                    <w:rStyle w:val="PlaceholderText"/>
                  </w:rPr>
                  <w:t>Click or tap here to enter text.</w:t>
                </w:r>
              </w:p>
            </w:tc>
          </w:sdtContent>
        </w:sdt>
      </w:tr>
      <w:tr w:rsidR="00122CA2" w:rsidTr="00E61B6C">
        <w:trPr>
          <w:trHeight w:val="267"/>
        </w:trPr>
        <w:tc>
          <w:tcPr>
            <w:tcW w:w="14385" w:type="dxa"/>
            <w:gridSpan w:val="4"/>
            <w:shd w:val="clear" w:color="auto" w:fill="auto"/>
            <w:tcMar>
              <w:top w:w="100" w:type="dxa"/>
              <w:left w:w="100" w:type="dxa"/>
              <w:bottom w:w="100" w:type="dxa"/>
              <w:right w:w="100" w:type="dxa"/>
            </w:tcMar>
          </w:tcPr>
          <w:p w:rsidR="00122CA2" w:rsidRDefault="00E61B6C" w:rsidP="00122CA2">
            <w:pPr>
              <w:widowControl w:val="0"/>
              <w:spacing w:after="0" w:line="240" w:lineRule="auto"/>
              <w:rPr>
                <w:color w:val="4D4D4F"/>
              </w:rPr>
            </w:pPr>
            <w:r>
              <w:rPr>
                <w:color w:val="4D4D4F"/>
              </w:rPr>
              <w:t xml:space="preserve">FINAL DECISION FOR THIS MATERIAL: </w:t>
            </w:r>
            <w:sdt>
              <w:sdtPr>
                <w:id w:val="-746036320"/>
                <w:placeholder>
                  <w:docPart w:val="039EBF70386045AFA6BE047A16479183"/>
                </w:placeholder>
                <w:showingPlcHdr/>
                <w:comboBox>
                  <w:listItem w:value="Choose an item."/>
                  <w:listItem w:displayText="Tier 1, Exemplifies quality" w:value="Tier 1, Exemplifies quality"/>
                  <w:listItem w:displayText="Tier 2, Approaching quality" w:value="Tier 2, Approaching quality"/>
                  <w:listItem w:displayText="Tier 3, Not representing quality" w:value="Tier 3, Not representing quality"/>
                </w:comboBox>
              </w:sdtPr>
              <w:sdtEndPr/>
              <w:sdtContent>
                <w:r w:rsidRPr="00845289">
                  <w:rPr>
                    <w:rStyle w:val="PlaceholderText"/>
                    <w:b/>
                    <w:color w:val="4E4E51"/>
                  </w:rPr>
                  <w:t>Choose an item.</w:t>
                </w:r>
              </w:sdtContent>
            </w:sdt>
          </w:p>
        </w:tc>
      </w:tr>
    </w:tbl>
    <w:p w:rsidR="006D312C" w:rsidRDefault="006D312C">
      <w:pPr>
        <w:spacing w:line="240" w:lineRule="auto"/>
      </w:pPr>
    </w:p>
    <w:sectPr w:rsidR="006D312C">
      <w:footerReference w:type="default" r:id="rId14"/>
      <w:pgSz w:w="15840" w:h="12240" w:orient="landscape"/>
      <w:pgMar w:top="1080" w:right="720" w:bottom="1080" w:left="720" w:header="0" w:footer="36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A215C" w:rsidRDefault="007A215C">
      <w:pPr>
        <w:spacing w:after="0" w:line="240" w:lineRule="auto"/>
      </w:pPr>
      <w:r>
        <w:separator/>
      </w:r>
    </w:p>
  </w:endnote>
  <w:endnote w:type="continuationSeparator" w:id="0">
    <w:p w:rsidR="007A215C" w:rsidRDefault="007A215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ublic Sans">
    <w:panose1 w:val="00000000000000000000"/>
    <w:charset w:val="00"/>
    <w:family w:val="auto"/>
    <w:pitch w:val="variable"/>
    <w:sig w:usb0="A00000FF" w:usb1="4000205B" w:usb2="00000000" w:usb3="00000000" w:csb0="00000193" w:csb1="00000000"/>
  </w:font>
  <w:font w:name="Public Sans Medium">
    <w:panose1 w:val="00000000000000000000"/>
    <w:charset w:val="00"/>
    <w:family w:val="auto"/>
    <w:pitch w:val="variable"/>
    <w:sig w:usb0="A00000FF" w:usb1="4000205B" w:usb2="00000000" w:usb3="00000000" w:csb0="00000193"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D312C" w:rsidRDefault="00586CD1">
    <w:pPr>
      <w:spacing w:after="0"/>
      <w:rPr>
        <w:b/>
        <w:sz w:val="16"/>
        <w:szCs w:val="16"/>
      </w:rPr>
    </w:pPr>
    <w:r>
      <w:rPr>
        <w:b/>
        <w:sz w:val="16"/>
        <w:szCs w:val="16"/>
      </w:rPr>
      <w:t>Louisiana Department of Education</w:t>
    </w:r>
    <w:r>
      <w:rPr>
        <w:b/>
        <w:sz w:val="16"/>
        <w:szCs w:val="16"/>
      </w:rPr>
      <w:tab/>
    </w:r>
    <w:r>
      <w:rPr>
        <w:b/>
        <w:sz w:val="16"/>
        <w:szCs w:val="16"/>
      </w:rPr>
      <w:tab/>
    </w:r>
    <w:r>
      <w:rPr>
        <w:b/>
        <w:sz w:val="16"/>
        <w:szCs w:val="16"/>
      </w:rPr>
      <w:tab/>
    </w:r>
    <w:r>
      <w:rPr>
        <w:b/>
        <w:sz w:val="16"/>
        <w:szCs w:val="16"/>
      </w:rPr>
      <w:tab/>
    </w:r>
    <w:r>
      <w:rPr>
        <w:b/>
        <w:sz w:val="16"/>
        <w:szCs w:val="16"/>
      </w:rPr>
      <w:tab/>
    </w:r>
    <w:r>
      <w:rPr>
        <w:b/>
        <w:sz w:val="16"/>
        <w:szCs w:val="16"/>
      </w:rPr>
      <w:tab/>
    </w:r>
    <w:r>
      <w:rPr>
        <w:b/>
        <w:sz w:val="16"/>
        <w:szCs w:val="16"/>
      </w:rPr>
      <w:tab/>
    </w:r>
    <w:r>
      <w:rPr>
        <w:b/>
        <w:sz w:val="16"/>
        <w:szCs w:val="16"/>
      </w:rPr>
      <w:tab/>
    </w:r>
    <w:r>
      <w:rPr>
        <w:b/>
        <w:sz w:val="16"/>
        <w:szCs w:val="16"/>
      </w:rPr>
      <w:tab/>
      <w:t xml:space="preserve">        </w:t>
    </w:r>
    <w:r>
      <w:rPr>
        <w:sz w:val="16"/>
        <w:szCs w:val="16"/>
      </w:rPr>
      <w:t>202</w:t>
    </w:r>
    <w:r w:rsidR="00B77D40">
      <w:rPr>
        <w:sz w:val="16"/>
        <w:szCs w:val="16"/>
      </w:rPr>
      <w:t>4-2025</w:t>
    </w:r>
    <w:r>
      <w:rPr>
        <w:sz w:val="16"/>
        <w:szCs w:val="16"/>
      </w:rPr>
      <w:t xml:space="preserve"> Review Cycle</w:t>
    </w:r>
  </w:p>
  <w:p w:rsidR="006D312C" w:rsidRDefault="007A215C">
    <w:pPr>
      <w:tabs>
        <w:tab w:val="right" w:pos="10800"/>
      </w:tabs>
      <w:spacing w:after="0"/>
    </w:pPr>
    <w:hyperlink r:id="rId1">
      <w:r w:rsidR="00586CD1">
        <w:rPr>
          <w:color w:val="017F92"/>
          <w:sz w:val="16"/>
          <w:szCs w:val="16"/>
          <w:u w:val="single"/>
        </w:rPr>
        <w:t>doe.louisiana.gov</w:t>
      </w:r>
    </w:hyperlink>
    <w:r w:rsidR="00586CD1">
      <w:rPr>
        <w:sz w:val="16"/>
        <w:szCs w:val="16"/>
      </w:rPr>
      <w:t xml:space="preserve">  |  P.O. Box 94064 •  Baton Rouge, LA •  70804-9064</w:t>
    </w:r>
    <w:r w:rsidR="00586CD1">
      <w:rPr>
        <w:sz w:val="16"/>
        <w:szCs w:val="16"/>
      </w:rPr>
      <w:tab/>
      <w:t xml:space="preserve">Page </w:t>
    </w:r>
    <w:r w:rsidR="00586CD1">
      <w:rPr>
        <w:sz w:val="16"/>
        <w:szCs w:val="16"/>
      </w:rPr>
      <w:fldChar w:fldCharType="begin"/>
    </w:r>
    <w:r w:rsidR="00586CD1">
      <w:rPr>
        <w:sz w:val="16"/>
        <w:szCs w:val="16"/>
      </w:rPr>
      <w:instrText>PAGE</w:instrText>
    </w:r>
    <w:r w:rsidR="00586CD1">
      <w:rPr>
        <w:sz w:val="16"/>
        <w:szCs w:val="16"/>
      </w:rPr>
      <w:fldChar w:fldCharType="separate"/>
    </w:r>
    <w:r w:rsidR="00D00992">
      <w:rPr>
        <w:noProof/>
        <w:sz w:val="16"/>
        <w:szCs w:val="16"/>
      </w:rPr>
      <w:t>2</w:t>
    </w:r>
    <w:r w:rsidR="00586CD1">
      <w:rPr>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D312C" w:rsidRDefault="00586CD1">
    <w:pPr>
      <w:spacing w:after="0"/>
      <w:rPr>
        <w:b/>
        <w:sz w:val="16"/>
        <w:szCs w:val="16"/>
      </w:rPr>
    </w:pPr>
    <w:r>
      <w:rPr>
        <w:b/>
        <w:sz w:val="16"/>
        <w:szCs w:val="16"/>
      </w:rPr>
      <w:t>Louisiana Department of Education</w:t>
    </w:r>
    <w:r>
      <w:rPr>
        <w:b/>
        <w:sz w:val="16"/>
        <w:szCs w:val="16"/>
      </w:rPr>
      <w:tab/>
    </w:r>
    <w:r>
      <w:rPr>
        <w:b/>
        <w:sz w:val="16"/>
        <w:szCs w:val="16"/>
      </w:rPr>
      <w:tab/>
    </w:r>
    <w:r>
      <w:rPr>
        <w:b/>
        <w:sz w:val="16"/>
        <w:szCs w:val="16"/>
      </w:rPr>
      <w:tab/>
    </w:r>
    <w:r>
      <w:rPr>
        <w:b/>
        <w:sz w:val="16"/>
        <w:szCs w:val="16"/>
      </w:rPr>
      <w:tab/>
    </w:r>
    <w:r>
      <w:rPr>
        <w:b/>
        <w:sz w:val="16"/>
        <w:szCs w:val="16"/>
      </w:rPr>
      <w:tab/>
    </w:r>
    <w:r>
      <w:rPr>
        <w:b/>
        <w:sz w:val="16"/>
        <w:szCs w:val="16"/>
      </w:rPr>
      <w:tab/>
    </w:r>
    <w:r>
      <w:rPr>
        <w:b/>
        <w:sz w:val="16"/>
        <w:szCs w:val="16"/>
      </w:rPr>
      <w:tab/>
    </w:r>
    <w:r>
      <w:rPr>
        <w:b/>
        <w:sz w:val="16"/>
        <w:szCs w:val="16"/>
      </w:rPr>
      <w:tab/>
    </w:r>
    <w:r>
      <w:rPr>
        <w:b/>
        <w:sz w:val="16"/>
        <w:szCs w:val="16"/>
      </w:rPr>
      <w:tab/>
      <w:t xml:space="preserve">        </w:t>
    </w:r>
    <w:r w:rsidR="00B77D40">
      <w:rPr>
        <w:sz w:val="16"/>
        <w:szCs w:val="16"/>
      </w:rPr>
      <w:t>2024-2025</w:t>
    </w:r>
    <w:r>
      <w:rPr>
        <w:sz w:val="16"/>
        <w:szCs w:val="16"/>
      </w:rPr>
      <w:t xml:space="preserve"> Review Cycle</w:t>
    </w:r>
  </w:p>
  <w:p w:rsidR="006D312C" w:rsidRDefault="007A215C">
    <w:pPr>
      <w:tabs>
        <w:tab w:val="right" w:pos="10800"/>
      </w:tabs>
      <w:spacing w:after="0"/>
    </w:pPr>
    <w:hyperlink r:id="rId1">
      <w:r w:rsidR="00586CD1">
        <w:rPr>
          <w:color w:val="017F92"/>
          <w:sz w:val="16"/>
          <w:szCs w:val="16"/>
          <w:u w:val="single"/>
        </w:rPr>
        <w:t>doe.louisiana.gov</w:t>
      </w:r>
    </w:hyperlink>
    <w:r w:rsidR="00586CD1">
      <w:rPr>
        <w:sz w:val="16"/>
        <w:szCs w:val="16"/>
      </w:rPr>
      <w:t xml:space="preserve">  |  P.O. Box 94064 •  Baton Rouge, LA •  70804-9064</w:t>
    </w:r>
    <w:r w:rsidR="00586CD1">
      <w:rPr>
        <w:sz w:val="16"/>
        <w:szCs w:val="16"/>
      </w:rPr>
      <w:tab/>
      <w:t xml:space="preserve">Page </w:t>
    </w:r>
    <w:r w:rsidR="00586CD1">
      <w:rPr>
        <w:sz w:val="16"/>
        <w:szCs w:val="16"/>
      </w:rPr>
      <w:fldChar w:fldCharType="begin"/>
    </w:r>
    <w:r w:rsidR="00586CD1">
      <w:rPr>
        <w:sz w:val="16"/>
        <w:szCs w:val="16"/>
      </w:rPr>
      <w:instrText>PAGE</w:instrText>
    </w:r>
    <w:r w:rsidR="00586CD1">
      <w:rPr>
        <w:sz w:val="16"/>
        <w:szCs w:val="16"/>
      </w:rPr>
      <w:fldChar w:fldCharType="separate"/>
    </w:r>
    <w:r w:rsidR="00D00992">
      <w:rPr>
        <w:noProof/>
        <w:sz w:val="16"/>
        <w:szCs w:val="16"/>
      </w:rPr>
      <w:t>1</w:t>
    </w:r>
    <w:r w:rsidR="00586CD1">
      <w:rPr>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D312C" w:rsidRDefault="00586CD1">
    <w:pPr>
      <w:spacing w:after="0"/>
      <w:rPr>
        <w:sz w:val="16"/>
        <w:szCs w:val="16"/>
      </w:rPr>
    </w:pPr>
    <w:r>
      <w:rPr>
        <w:b/>
        <w:sz w:val="16"/>
        <w:szCs w:val="16"/>
      </w:rPr>
      <w:t>Louisiana Department of Education</w:t>
    </w:r>
    <w:r>
      <w:rPr>
        <w:b/>
        <w:sz w:val="16"/>
        <w:szCs w:val="16"/>
      </w:rPr>
      <w:tab/>
    </w:r>
    <w:r>
      <w:rPr>
        <w:b/>
        <w:sz w:val="16"/>
        <w:szCs w:val="16"/>
      </w:rPr>
      <w:tab/>
    </w:r>
    <w:r>
      <w:rPr>
        <w:b/>
        <w:sz w:val="16"/>
        <w:szCs w:val="16"/>
      </w:rPr>
      <w:tab/>
    </w:r>
    <w:r>
      <w:rPr>
        <w:b/>
        <w:sz w:val="16"/>
        <w:szCs w:val="16"/>
      </w:rPr>
      <w:tab/>
    </w:r>
    <w:r>
      <w:rPr>
        <w:b/>
        <w:sz w:val="16"/>
        <w:szCs w:val="16"/>
      </w:rPr>
      <w:tab/>
    </w:r>
    <w:r>
      <w:rPr>
        <w:b/>
        <w:sz w:val="16"/>
        <w:szCs w:val="16"/>
      </w:rPr>
      <w:tab/>
    </w:r>
    <w:r>
      <w:rPr>
        <w:b/>
        <w:sz w:val="16"/>
        <w:szCs w:val="16"/>
      </w:rPr>
      <w:tab/>
    </w:r>
    <w:r>
      <w:rPr>
        <w:b/>
        <w:sz w:val="16"/>
        <w:szCs w:val="16"/>
      </w:rPr>
      <w:tab/>
    </w:r>
    <w:r>
      <w:rPr>
        <w:b/>
        <w:sz w:val="16"/>
        <w:szCs w:val="16"/>
      </w:rPr>
      <w:tab/>
    </w:r>
    <w:r>
      <w:rPr>
        <w:b/>
        <w:sz w:val="16"/>
        <w:szCs w:val="16"/>
      </w:rPr>
      <w:tab/>
    </w:r>
    <w:r>
      <w:rPr>
        <w:b/>
        <w:sz w:val="16"/>
        <w:szCs w:val="16"/>
      </w:rPr>
      <w:tab/>
    </w:r>
    <w:r>
      <w:rPr>
        <w:b/>
        <w:sz w:val="16"/>
        <w:szCs w:val="16"/>
      </w:rPr>
      <w:tab/>
    </w:r>
    <w:r>
      <w:rPr>
        <w:b/>
        <w:sz w:val="16"/>
        <w:szCs w:val="16"/>
      </w:rPr>
      <w:tab/>
    </w:r>
    <w:r>
      <w:rPr>
        <w:b/>
        <w:sz w:val="16"/>
        <w:szCs w:val="16"/>
      </w:rPr>
      <w:tab/>
    </w:r>
    <w:r w:rsidR="00122CA2">
      <w:rPr>
        <w:b/>
        <w:sz w:val="16"/>
        <w:szCs w:val="16"/>
      </w:rPr>
      <w:t xml:space="preserve">   </w:t>
    </w:r>
    <w:r>
      <w:rPr>
        <w:b/>
        <w:sz w:val="16"/>
        <w:szCs w:val="16"/>
      </w:rPr>
      <w:t xml:space="preserve"> </w:t>
    </w:r>
    <w:r w:rsidR="00B77D40">
      <w:rPr>
        <w:sz w:val="16"/>
        <w:szCs w:val="16"/>
      </w:rPr>
      <w:t>2024-2025</w:t>
    </w:r>
    <w:r>
      <w:rPr>
        <w:sz w:val="16"/>
        <w:szCs w:val="16"/>
      </w:rPr>
      <w:t xml:space="preserve"> Review Cycle</w:t>
    </w:r>
  </w:p>
  <w:p w:rsidR="006D312C" w:rsidRDefault="007A215C">
    <w:pPr>
      <w:tabs>
        <w:tab w:val="right" w:pos="10800"/>
      </w:tabs>
      <w:spacing w:after="0"/>
    </w:pPr>
    <w:hyperlink r:id="rId1">
      <w:r w:rsidR="00586CD1">
        <w:rPr>
          <w:color w:val="017F92"/>
          <w:sz w:val="16"/>
          <w:szCs w:val="16"/>
          <w:u w:val="single"/>
        </w:rPr>
        <w:t>doe.louisiana.gov</w:t>
      </w:r>
    </w:hyperlink>
    <w:r w:rsidR="00586CD1">
      <w:rPr>
        <w:sz w:val="16"/>
        <w:szCs w:val="16"/>
      </w:rPr>
      <w:t xml:space="preserve">  |  P.O. Box 94064 •  Baton Rouge, LA •  70804-9064</w:t>
    </w:r>
    <w:r w:rsidR="00586CD1">
      <w:rPr>
        <w:sz w:val="16"/>
        <w:szCs w:val="16"/>
      </w:rPr>
      <w:tab/>
    </w:r>
    <w:r w:rsidR="00586CD1">
      <w:rPr>
        <w:sz w:val="16"/>
        <w:szCs w:val="16"/>
      </w:rPr>
      <w:tab/>
    </w:r>
    <w:r w:rsidR="00586CD1">
      <w:rPr>
        <w:sz w:val="16"/>
        <w:szCs w:val="16"/>
      </w:rPr>
      <w:tab/>
    </w:r>
    <w:r w:rsidR="00586CD1">
      <w:rPr>
        <w:sz w:val="16"/>
        <w:szCs w:val="16"/>
      </w:rPr>
      <w:tab/>
    </w:r>
    <w:r w:rsidR="00586CD1">
      <w:rPr>
        <w:sz w:val="16"/>
        <w:szCs w:val="16"/>
      </w:rPr>
      <w:tab/>
      <w:t xml:space="preserve">Page </w:t>
    </w:r>
    <w:r w:rsidR="00586CD1">
      <w:rPr>
        <w:sz w:val="16"/>
        <w:szCs w:val="16"/>
      </w:rPr>
      <w:fldChar w:fldCharType="begin"/>
    </w:r>
    <w:r w:rsidR="00586CD1">
      <w:rPr>
        <w:sz w:val="16"/>
        <w:szCs w:val="16"/>
      </w:rPr>
      <w:instrText>PAGE</w:instrText>
    </w:r>
    <w:r w:rsidR="00586CD1">
      <w:rPr>
        <w:sz w:val="16"/>
        <w:szCs w:val="16"/>
      </w:rPr>
      <w:fldChar w:fldCharType="separate"/>
    </w:r>
    <w:r w:rsidR="00D00992">
      <w:rPr>
        <w:noProof/>
        <w:sz w:val="16"/>
        <w:szCs w:val="16"/>
      </w:rPr>
      <w:t>3</w:t>
    </w:r>
    <w:r w:rsidR="00586CD1">
      <w:rPr>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A215C" w:rsidRDefault="007A215C">
      <w:pPr>
        <w:spacing w:after="0" w:line="240" w:lineRule="auto"/>
      </w:pPr>
      <w:r>
        <w:separator/>
      </w:r>
    </w:p>
  </w:footnote>
  <w:footnote w:type="continuationSeparator" w:id="0">
    <w:p w:rsidR="007A215C" w:rsidRDefault="007A215C">
      <w:pPr>
        <w:spacing w:after="0" w:line="240" w:lineRule="auto"/>
      </w:pPr>
      <w:r>
        <w:continuationSeparator/>
      </w:r>
    </w:p>
  </w:footnote>
  <w:footnote w:id="1">
    <w:p w:rsidR="00122CA2" w:rsidRPr="00122CA2" w:rsidRDefault="00122CA2" w:rsidP="00122CA2">
      <w:pPr>
        <w:pStyle w:val="FootnoteText"/>
        <w:rPr>
          <w:rFonts w:asciiTheme="majorHAnsi" w:hAnsiTheme="majorHAnsi" w:cstheme="majorHAnsi"/>
          <w:color w:val="4E4E51"/>
          <w:sz w:val="18"/>
          <w:szCs w:val="18"/>
        </w:rPr>
      </w:pPr>
      <w:r w:rsidRPr="00122CA2">
        <w:rPr>
          <w:rStyle w:val="FootnoteReference"/>
          <w:rFonts w:asciiTheme="majorHAnsi" w:hAnsiTheme="majorHAnsi"/>
          <w:color w:val="4E4E51"/>
          <w:sz w:val="18"/>
          <w:szCs w:val="18"/>
        </w:rPr>
        <w:footnoteRef/>
      </w:r>
      <w:r w:rsidRPr="00122CA2">
        <w:rPr>
          <w:rFonts w:asciiTheme="majorHAnsi" w:hAnsiTheme="majorHAnsi"/>
          <w:color w:val="4E4E51"/>
          <w:sz w:val="18"/>
          <w:szCs w:val="18"/>
        </w:rPr>
        <w:t xml:space="preserve"> </w:t>
      </w:r>
      <w:r w:rsidRPr="00122CA2">
        <w:rPr>
          <w:rFonts w:asciiTheme="majorHAnsi" w:hAnsiTheme="majorHAnsi" w:cstheme="majorHAnsi"/>
          <w:b/>
          <w:bCs/>
          <w:color w:val="4E4E51"/>
          <w:sz w:val="18"/>
          <w:szCs w:val="18"/>
        </w:rPr>
        <w:t>Required Indicators of Superior Quality</w:t>
      </w:r>
      <w:r w:rsidRPr="00122CA2">
        <w:rPr>
          <w:rFonts w:asciiTheme="majorHAnsi" w:hAnsiTheme="majorHAnsi" w:cstheme="majorHAnsi"/>
          <w:color w:val="4E4E51"/>
          <w:sz w:val="18"/>
          <w:szCs w:val="18"/>
        </w:rPr>
        <w:t xml:space="preserve"> are labeled “</w:t>
      </w:r>
      <w:r w:rsidRPr="00122CA2">
        <w:rPr>
          <w:rFonts w:asciiTheme="majorHAnsi" w:hAnsiTheme="majorHAnsi" w:cstheme="majorHAnsi"/>
          <w:b/>
          <w:bCs/>
          <w:color w:val="4E4E51"/>
          <w:sz w:val="18"/>
          <w:szCs w:val="18"/>
        </w:rPr>
        <w:t>Required</w:t>
      </w:r>
      <w:r w:rsidRPr="00122CA2">
        <w:rPr>
          <w:rFonts w:asciiTheme="majorHAnsi" w:hAnsiTheme="majorHAnsi" w:cstheme="majorHAnsi"/>
          <w:color w:val="4E4E51"/>
          <w:sz w:val="18"/>
          <w:szCs w:val="18"/>
        </w:rPr>
        <w:t>” and shaded yellow. Remaining indicators that are shaded white are included to provide additional information to aid in material selection and do not affect tiered rating.</w:t>
      </w:r>
    </w:p>
  </w:footnote>
  <w:footnote w:id="2">
    <w:p w:rsidR="00E61B6C" w:rsidRPr="00E77371" w:rsidRDefault="00E61B6C" w:rsidP="00122CA2">
      <w:pPr>
        <w:pStyle w:val="FootnoteText"/>
        <w:rPr>
          <w:rFonts w:asciiTheme="majorHAnsi" w:hAnsiTheme="majorHAnsi"/>
          <w:color w:val="4E4E51"/>
          <w:sz w:val="18"/>
          <w:szCs w:val="18"/>
        </w:rPr>
      </w:pPr>
      <w:r w:rsidRPr="00E77371">
        <w:rPr>
          <w:rStyle w:val="FootnoteReference"/>
          <w:rFonts w:asciiTheme="majorHAnsi" w:hAnsiTheme="majorHAnsi"/>
          <w:color w:val="4E4E51"/>
          <w:sz w:val="18"/>
          <w:szCs w:val="18"/>
        </w:rPr>
        <w:footnoteRef/>
      </w:r>
      <w:r w:rsidRPr="00E77371">
        <w:rPr>
          <w:rFonts w:asciiTheme="majorHAnsi" w:hAnsiTheme="majorHAnsi"/>
          <w:color w:val="4E4E51"/>
          <w:sz w:val="18"/>
          <w:szCs w:val="18"/>
        </w:rPr>
        <w:t xml:space="preserve"> </w:t>
      </w:r>
      <w:r w:rsidRPr="00E77371">
        <w:rPr>
          <w:rFonts w:asciiTheme="majorHAnsi" w:hAnsiTheme="majorHAnsi" w:cstheme="majorHAnsi"/>
          <w:color w:val="4E4E51"/>
          <w:sz w:val="18"/>
          <w:szCs w:val="18"/>
        </w:rPr>
        <w:t>Must score a “Yes” for all Non-Negotiable Criteria to receive a Tier 1 or Tier 2 rating.</w:t>
      </w:r>
    </w:p>
  </w:footnote>
  <w:footnote w:id="3">
    <w:p w:rsidR="00E61B6C" w:rsidRPr="00E77371" w:rsidRDefault="00E61B6C">
      <w:pPr>
        <w:pStyle w:val="FootnoteText"/>
        <w:rPr>
          <w:rFonts w:asciiTheme="majorHAnsi" w:hAnsiTheme="majorHAnsi"/>
          <w:color w:val="4E4E51"/>
          <w:sz w:val="18"/>
          <w:szCs w:val="18"/>
        </w:rPr>
      </w:pPr>
      <w:r w:rsidRPr="00E77371">
        <w:rPr>
          <w:rStyle w:val="FootnoteReference"/>
          <w:rFonts w:asciiTheme="majorHAnsi" w:hAnsiTheme="majorHAnsi"/>
          <w:color w:val="4E4E51"/>
          <w:sz w:val="18"/>
          <w:szCs w:val="18"/>
        </w:rPr>
        <w:footnoteRef/>
      </w:r>
      <w:r w:rsidRPr="00E77371">
        <w:rPr>
          <w:rFonts w:asciiTheme="majorHAnsi" w:hAnsiTheme="majorHAnsi"/>
          <w:color w:val="4E4E51"/>
          <w:sz w:val="18"/>
          <w:szCs w:val="18"/>
        </w:rPr>
        <w:t xml:space="preserve"> </w:t>
      </w:r>
      <w:r w:rsidRPr="00E77371">
        <w:rPr>
          <w:rFonts w:asciiTheme="majorHAnsi" w:hAnsiTheme="majorHAnsi" w:cstheme="majorHAnsi"/>
          <w:color w:val="4E4E51"/>
          <w:sz w:val="18"/>
          <w:szCs w:val="18"/>
        </w:rPr>
        <w:t>Must score a “Yes” for all Additional Criteria of Superior Quality to receive a Tier 1 rating.</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D312C" w:rsidRDefault="00586CD1">
    <w:pPr>
      <w:spacing w:after="0"/>
      <w:rPr>
        <w:sz w:val="12"/>
        <w:szCs w:val="12"/>
      </w:rPr>
    </w:pPr>
    <w:r>
      <w:rPr>
        <w:noProof/>
        <w:lang w:val="en-US"/>
      </w:rPr>
      <w:drawing>
        <wp:anchor distT="0" distB="0" distL="0" distR="0" simplePos="0" relativeHeight="251658240" behindDoc="0" locked="0" layoutInCell="1" hidden="0" allowOverlap="1">
          <wp:simplePos x="0" y="0"/>
          <wp:positionH relativeFrom="column">
            <wp:posOffset>-695324</wp:posOffset>
          </wp:positionH>
          <wp:positionV relativeFrom="paragraph">
            <wp:posOffset>0</wp:posOffset>
          </wp:positionV>
          <wp:extent cx="10301288" cy="304800"/>
          <wp:effectExtent l="0" t="0" r="0" b="0"/>
          <wp:wrapTopAndBottom distT="0" distB="0"/>
          <wp:docPr id="1" name="image2.jpg"/>
          <wp:cNvGraphicFramePr/>
          <a:graphic xmlns:a="http://schemas.openxmlformats.org/drawingml/2006/main">
            <a:graphicData uri="http://schemas.openxmlformats.org/drawingml/2006/picture">
              <pic:pic xmlns:pic="http://schemas.openxmlformats.org/drawingml/2006/picture">
                <pic:nvPicPr>
                  <pic:cNvPr id="0" name="image2.jpg"/>
                  <pic:cNvPicPr preferRelativeResize="0"/>
                </pic:nvPicPr>
                <pic:blipFill>
                  <a:blip r:embed="rId1"/>
                  <a:srcRect l="40310" r="40310"/>
                  <a:stretch>
                    <a:fillRect/>
                  </a:stretch>
                </pic:blipFill>
                <pic:spPr>
                  <a:xfrm>
                    <a:off x="0" y="0"/>
                    <a:ext cx="10301288" cy="304800"/>
                  </a:xfrm>
                  <a:prstGeom prst="rect">
                    <a:avLst/>
                  </a:prstGeom>
                  <a:ln/>
                </pic:spPr>
              </pic:pic>
            </a:graphicData>
          </a:graphic>
        </wp:anchor>
      </w:drawing>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D312C" w:rsidRDefault="00586CD1">
    <w:pPr>
      <w:spacing w:after="0"/>
      <w:rPr>
        <w:b/>
        <w:color w:val="4D4D4F"/>
      </w:rPr>
    </w:pPr>
    <w:r>
      <w:rPr>
        <w:noProof/>
        <w:lang w:val="en-US"/>
      </w:rPr>
      <w:drawing>
        <wp:anchor distT="0" distB="0" distL="0" distR="0" simplePos="0" relativeHeight="251659264" behindDoc="0" locked="0" layoutInCell="1" hidden="0" allowOverlap="1">
          <wp:simplePos x="0" y="0"/>
          <wp:positionH relativeFrom="column">
            <wp:posOffset>-466724</wp:posOffset>
          </wp:positionH>
          <wp:positionV relativeFrom="paragraph">
            <wp:posOffset>0</wp:posOffset>
          </wp:positionV>
          <wp:extent cx="7791450" cy="1200012"/>
          <wp:effectExtent l="0" t="0" r="0" b="0"/>
          <wp:wrapTopAndBottom distT="0" distB="0"/>
          <wp:docPr id="2"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t="87" b="87"/>
                  <a:stretch>
                    <a:fillRect/>
                  </a:stretch>
                </pic:blipFill>
                <pic:spPr>
                  <a:xfrm>
                    <a:off x="0" y="0"/>
                    <a:ext cx="7791450" cy="1200012"/>
                  </a:xfrm>
                  <a:prstGeom prst="rect">
                    <a:avLst/>
                  </a:prstGeom>
                  <a:ln/>
                </pic:spPr>
              </pic:pic>
            </a:graphicData>
          </a:graphic>
        </wp:anchor>
      </w:drawing>
    </w:r>
  </w:p>
  <w:p w:rsidR="006D312C" w:rsidRDefault="00586CD1">
    <w:pPr>
      <w:rPr>
        <w:b/>
      </w:rPr>
    </w:pPr>
    <w:r>
      <w:rPr>
        <w:b/>
        <w:color w:val="3C1053"/>
        <w:sz w:val="30"/>
        <w:szCs w:val="30"/>
      </w:rPr>
      <w:t>Academic Content</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303557"/>
    <w:multiLevelType w:val="multilevel"/>
    <w:tmpl w:val="117884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F9A1775"/>
    <w:multiLevelType w:val="multilevel"/>
    <w:tmpl w:val="74B481FE"/>
    <w:lvl w:ilvl="0">
      <w:start w:val="1"/>
      <w:numFmt w:val="bullet"/>
      <w:lvlText w:val=""/>
      <w:lvlJc w:val="left"/>
      <w:pPr>
        <w:tabs>
          <w:tab w:val="num" w:pos="720"/>
        </w:tabs>
        <w:ind w:left="720" w:hanging="360"/>
      </w:pPr>
      <w:rPr>
        <w:rFonts w:ascii="Symbol" w:hAnsi="Symbol" w:hint="default"/>
        <w:sz w:val="28"/>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84D4860"/>
    <w:multiLevelType w:val="hybridMultilevel"/>
    <w:tmpl w:val="8C1ED3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8FE485E"/>
    <w:multiLevelType w:val="multilevel"/>
    <w:tmpl w:val="1D0E0E8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15:restartNumberingAfterBreak="0">
    <w:nsid w:val="29F71415"/>
    <w:multiLevelType w:val="hybridMultilevel"/>
    <w:tmpl w:val="370C1340"/>
    <w:lvl w:ilvl="0" w:tplc="D3CA773A">
      <w:start w:val="1"/>
      <w:numFmt w:val="bullet"/>
      <w:lvlText w:val=""/>
      <w:lvlJc w:val="left"/>
      <w:pPr>
        <w:ind w:left="720" w:hanging="360"/>
      </w:pPr>
      <w:rPr>
        <w:rFonts w:ascii="Symbol" w:hAnsi="Symbol" w:hint="default"/>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A81604A"/>
    <w:multiLevelType w:val="multilevel"/>
    <w:tmpl w:val="B3147BBC"/>
    <w:lvl w:ilvl="0">
      <w:start w:val="1"/>
      <w:numFmt w:val="bullet"/>
      <w:lvlText w:val=""/>
      <w:lvlJc w:val="left"/>
      <w:pPr>
        <w:tabs>
          <w:tab w:val="num" w:pos="720"/>
        </w:tabs>
        <w:ind w:left="720" w:hanging="360"/>
      </w:pPr>
      <w:rPr>
        <w:rFonts w:ascii="Symbol" w:hAnsi="Symbol" w:hint="default"/>
        <w:sz w:val="28"/>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A996935"/>
    <w:multiLevelType w:val="hybridMultilevel"/>
    <w:tmpl w:val="D280F0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D4E3C78"/>
    <w:multiLevelType w:val="multilevel"/>
    <w:tmpl w:val="0D0CE7B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15:restartNumberingAfterBreak="0">
    <w:nsid w:val="2DF84D23"/>
    <w:multiLevelType w:val="multilevel"/>
    <w:tmpl w:val="A33A5378"/>
    <w:lvl w:ilvl="0">
      <w:start w:val="1"/>
      <w:numFmt w:val="bullet"/>
      <w:lvlText w:val=""/>
      <w:lvlJc w:val="left"/>
      <w:pPr>
        <w:tabs>
          <w:tab w:val="num" w:pos="720"/>
        </w:tabs>
        <w:ind w:left="720" w:hanging="360"/>
      </w:pPr>
      <w:rPr>
        <w:rFonts w:ascii="Public Sans" w:hAnsi="Public Sans" w:hint="default"/>
        <w:sz w:val="22"/>
        <w:szCs w:val="22"/>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414A7687"/>
    <w:multiLevelType w:val="multilevel"/>
    <w:tmpl w:val="DFDCB5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41C13D06"/>
    <w:multiLevelType w:val="multilevel"/>
    <w:tmpl w:val="9B6600A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 w15:restartNumberingAfterBreak="0">
    <w:nsid w:val="42AB51B1"/>
    <w:multiLevelType w:val="hybridMultilevel"/>
    <w:tmpl w:val="68D65F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37232FB"/>
    <w:multiLevelType w:val="hybridMultilevel"/>
    <w:tmpl w:val="F5B47FF0"/>
    <w:lvl w:ilvl="0" w:tplc="AD729750">
      <w:start w:val="1"/>
      <w:numFmt w:val="bullet"/>
      <w:lvlText w:val=""/>
      <w:lvlJc w:val="left"/>
      <w:pPr>
        <w:ind w:left="720" w:hanging="360"/>
      </w:pPr>
      <w:rPr>
        <w:rFonts w:ascii="Public Sans" w:hAnsi="Public Sans" w:hint="default"/>
        <w:sz w:val="22"/>
        <w:szCs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88609C9"/>
    <w:multiLevelType w:val="hybridMultilevel"/>
    <w:tmpl w:val="210E63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C4D67F1"/>
    <w:multiLevelType w:val="hybridMultilevel"/>
    <w:tmpl w:val="C97C2FCA"/>
    <w:lvl w:ilvl="0" w:tplc="D8F83C20">
      <w:start w:val="1"/>
      <w:numFmt w:val="bullet"/>
      <w:lvlText w:val=""/>
      <w:lvlJc w:val="left"/>
      <w:pPr>
        <w:ind w:left="720" w:hanging="360"/>
      </w:pPr>
      <w:rPr>
        <w:rFonts w:ascii="Symbol" w:hAnsi="Symbol" w:hint="default"/>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30C347C"/>
    <w:multiLevelType w:val="hybridMultilevel"/>
    <w:tmpl w:val="8870CA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9B37CC2"/>
    <w:multiLevelType w:val="hybridMultilevel"/>
    <w:tmpl w:val="F83001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9C94FBB"/>
    <w:multiLevelType w:val="hybridMultilevel"/>
    <w:tmpl w:val="EAC62D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DE15606"/>
    <w:multiLevelType w:val="multilevel"/>
    <w:tmpl w:val="D49C10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5E3E3EEE"/>
    <w:multiLevelType w:val="multilevel"/>
    <w:tmpl w:val="9AEA9084"/>
    <w:lvl w:ilvl="0">
      <w:start w:val="1"/>
      <w:numFmt w:val="bullet"/>
      <w:lvlText w:val=""/>
      <w:lvlJc w:val="left"/>
      <w:pPr>
        <w:tabs>
          <w:tab w:val="num" w:pos="720"/>
        </w:tabs>
        <w:ind w:left="720" w:hanging="360"/>
      </w:pPr>
      <w:rPr>
        <w:rFonts w:ascii="Symbol" w:hAnsi="Symbol" w:hint="default"/>
        <w:sz w:val="28"/>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6AA8732B"/>
    <w:multiLevelType w:val="multilevel"/>
    <w:tmpl w:val="EF8A0B3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1" w15:restartNumberingAfterBreak="0">
    <w:nsid w:val="6DF9302E"/>
    <w:multiLevelType w:val="hybridMultilevel"/>
    <w:tmpl w:val="0BFAED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5D77B79"/>
    <w:multiLevelType w:val="multilevel"/>
    <w:tmpl w:val="477E065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20"/>
  </w:num>
  <w:num w:numId="2">
    <w:abstractNumId w:val="10"/>
  </w:num>
  <w:num w:numId="3">
    <w:abstractNumId w:val="3"/>
  </w:num>
  <w:num w:numId="4">
    <w:abstractNumId w:val="8"/>
  </w:num>
  <w:num w:numId="5">
    <w:abstractNumId w:val="0"/>
  </w:num>
  <w:num w:numId="6">
    <w:abstractNumId w:val="11"/>
  </w:num>
  <w:num w:numId="7">
    <w:abstractNumId w:val="12"/>
  </w:num>
  <w:num w:numId="8">
    <w:abstractNumId w:val="17"/>
  </w:num>
  <w:num w:numId="9">
    <w:abstractNumId w:val="2"/>
  </w:num>
  <w:num w:numId="10">
    <w:abstractNumId w:val="13"/>
  </w:num>
  <w:num w:numId="11">
    <w:abstractNumId w:val="22"/>
  </w:num>
  <w:num w:numId="12">
    <w:abstractNumId w:val="7"/>
  </w:num>
  <w:num w:numId="13">
    <w:abstractNumId w:val="4"/>
  </w:num>
  <w:num w:numId="14">
    <w:abstractNumId w:val="14"/>
  </w:num>
  <w:num w:numId="15">
    <w:abstractNumId w:val="1"/>
  </w:num>
  <w:num w:numId="16">
    <w:abstractNumId w:val="5"/>
  </w:num>
  <w:num w:numId="17">
    <w:abstractNumId w:val="19"/>
  </w:num>
  <w:num w:numId="18">
    <w:abstractNumId w:val="6"/>
  </w:num>
  <w:num w:numId="19">
    <w:abstractNumId w:val="15"/>
  </w:num>
  <w:num w:numId="20">
    <w:abstractNumId w:val="21"/>
  </w:num>
  <w:num w:numId="21">
    <w:abstractNumId w:val="16"/>
  </w:num>
  <w:num w:numId="22">
    <w:abstractNumId w:val="18"/>
  </w:num>
  <w:num w:numId="2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documentProtection w:edit="forms" w:enforcement="1" w:cryptProviderType="rsaAES" w:cryptAlgorithmClass="hash" w:cryptAlgorithmType="typeAny" w:cryptAlgorithmSid="14" w:cryptSpinCount="100000" w:hash="bNA3Vsx/2KATUYF2ZnA5cmfZK+AfzEU3d17b9M6WQpwla9fPg0bs3RYp+Gdnm9Knrgpa03rZPwxSVBMy+vgERw==" w:salt="0qZlBn0HnT3hbm+uUm0bnA=="/>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D312C"/>
    <w:rsid w:val="00122CA2"/>
    <w:rsid w:val="001367DB"/>
    <w:rsid w:val="00181761"/>
    <w:rsid w:val="0027045F"/>
    <w:rsid w:val="003B31F9"/>
    <w:rsid w:val="003E62B8"/>
    <w:rsid w:val="00463DDD"/>
    <w:rsid w:val="004E40E6"/>
    <w:rsid w:val="00586CD1"/>
    <w:rsid w:val="00667420"/>
    <w:rsid w:val="006D312C"/>
    <w:rsid w:val="007276E5"/>
    <w:rsid w:val="007A0DE4"/>
    <w:rsid w:val="007A215C"/>
    <w:rsid w:val="007A27C0"/>
    <w:rsid w:val="007D4839"/>
    <w:rsid w:val="00814B1C"/>
    <w:rsid w:val="008244EE"/>
    <w:rsid w:val="00824777"/>
    <w:rsid w:val="0082599F"/>
    <w:rsid w:val="00845289"/>
    <w:rsid w:val="008A5E8E"/>
    <w:rsid w:val="009D5226"/>
    <w:rsid w:val="00A03177"/>
    <w:rsid w:val="00AB7BDD"/>
    <w:rsid w:val="00AE2977"/>
    <w:rsid w:val="00AE3401"/>
    <w:rsid w:val="00B77D40"/>
    <w:rsid w:val="00C239DF"/>
    <w:rsid w:val="00C728E1"/>
    <w:rsid w:val="00D00992"/>
    <w:rsid w:val="00D1250A"/>
    <w:rsid w:val="00D17A05"/>
    <w:rsid w:val="00DA7459"/>
    <w:rsid w:val="00E61B6C"/>
    <w:rsid w:val="00E77371"/>
    <w:rsid w:val="00F7023F"/>
    <w:rsid w:val="00FF543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83C24E"/>
  <w15:docId w15:val="{600661A5-5E3B-4676-894C-F1F60262CF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Public Sans" w:eastAsia="Public Sans" w:hAnsi="Public Sans" w:cs="Public Sans"/>
        <w:color w:val="4E4E51"/>
        <w:sz w:val="22"/>
        <w:szCs w:val="22"/>
        <w:lang w:val="en" w:eastAsia="en-US" w:bidi="ar-SA"/>
      </w:rPr>
    </w:rPrDefault>
    <w:pPrDefault>
      <w:pPr>
        <w:spacing w:after="200" w:line="288"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Heading1">
    <w:name w:val="heading 1"/>
    <w:basedOn w:val="Normal"/>
    <w:next w:val="Normal"/>
    <w:pPr>
      <w:keepNext/>
      <w:keepLines/>
      <w:spacing w:before="200" w:after="0"/>
      <w:ind w:left="-20"/>
      <w:outlineLvl w:val="0"/>
    </w:pPr>
    <w:rPr>
      <w:b/>
      <w:color w:val="3C1053"/>
      <w:sz w:val="48"/>
      <w:szCs w:val="48"/>
    </w:rPr>
  </w:style>
  <w:style w:type="paragraph" w:styleId="Heading2">
    <w:name w:val="heading 2"/>
    <w:basedOn w:val="Normal"/>
    <w:next w:val="Normal"/>
    <w:pPr>
      <w:keepNext/>
      <w:keepLines/>
      <w:spacing w:before="120" w:after="0"/>
      <w:outlineLvl w:val="1"/>
    </w:pPr>
    <w:rPr>
      <w:b/>
      <w:color w:val="017F92"/>
      <w:sz w:val="32"/>
      <w:szCs w:val="32"/>
    </w:rPr>
  </w:style>
  <w:style w:type="paragraph" w:styleId="Heading3">
    <w:name w:val="heading 3"/>
    <w:basedOn w:val="Normal"/>
    <w:next w:val="Normal"/>
    <w:pPr>
      <w:keepNext/>
      <w:keepLines/>
      <w:spacing w:before="200" w:after="0" w:line="240" w:lineRule="auto"/>
      <w:outlineLvl w:val="2"/>
    </w:pPr>
    <w:rPr>
      <w:b/>
      <w:sz w:val="24"/>
      <w:szCs w:val="24"/>
    </w:rPr>
  </w:style>
  <w:style w:type="paragraph" w:styleId="Heading4">
    <w:name w:val="heading 4"/>
    <w:basedOn w:val="Normal"/>
    <w:next w:val="Normal"/>
    <w:pPr>
      <w:keepNext/>
      <w:keepLines/>
      <w:spacing w:before="200" w:line="240" w:lineRule="auto"/>
      <w:outlineLvl w:val="3"/>
    </w:pPr>
    <w:rPr>
      <w:b/>
      <w:color w:val="4D4D4F"/>
      <w:sz w:val="20"/>
      <w:szCs w:val="20"/>
    </w:rPr>
  </w:style>
  <w:style w:type="paragraph" w:styleId="Heading5">
    <w:name w:val="heading 5"/>
    <w:basedOn w:val="Normal"/>
    <w:next w:val="Normal"/>
    <w:pPr>
      <w:keepNext/>
      <w:keepLines/>
      <w:outlineLvl w:val="4"/>
    </w:pPr>
  </w:style>
  <w:style w:type="paragraph" w:styleId="Heading6">
    <w:name w:val="heading 6"/>
    <w:basedOn w:val="Normal"/>
    <w:next w:val="Normal"/>
    <w:pPr>
      <w:keepNext/>
      <w:keepLines/>
      <w:outlineLvl w:val="5"/>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200" w:after="0" w:line="240" w:lineRule="auto"/>
    </w:pPr>
    <w:rPr>
      <w:b/>
      <w:color w:val="3C1053"/>
      <w:sz w:val="56"/>
      <w:szCs w:val="56"/>
    </w:rPr>
  </w:style>
  <w:style w:type="paragraph" w:styleId="Subtitle">
    <w:name w:val="Subtitle"/>
    <w:basedOn w:val="Normal"/>
    <w:next w:val="Normal"/>
    <w:pPr>
      <w:keepNext/>
      <w:keepLines/>
    </w:pPr>
    <w:rPr>
      <w:rFonts w:ascii="Public Sans Medium" w:eastAsia="Public Sans Medium" w:hAnsi="Public Sans Medium" w:cs="Public Sans Medium"/>
      <w:color w:val="3C1053"/>
      <w:sz w:val="28"/>
      <w:szCs w:val="28"/>
    </w:rPr>
  </w:style>
  <w:style w:type="table" w:customStyle="1" w:styleId="a">
    <w:basedOn w:val="TableNormal"/>
    <w:tblPr>
      <w:tblStyleRowBandSize w:val="1"/>
      <w:tblStyleColBandSize w:val="1"/>
      <w:tblCellMar>
        <w:top w:w="100" w:type="dxa"/>
        <w:left w:w="100" w:type="dxa"/>
        <w:bottom w:w="100" w:type="dxa"/>
        <w:right w:w="100" w:type="dxa"/>
      </w:tblCellMar>
    </w:tblPr>
  </w:style>
  <w:style w:type="table" w:customStyle="1" w:styleId="a0">
    <w:basedOn w:val="TableNormal"/>
    <w:tblPr>
      <w:tblStyleRowBandSize w:val="1"/>
      <w:tblStyleColBandSize w:val="1"/>
      <w:tblCellMar>
        <w:top w:w="100" w:type="dxa"/>
        <w:left w:w="100" w:type="dxa"/>
        <w:bottom w:w="100" w:type="dxa"/>
        <w:right w:w="100" w:type="dxa"/>
      </w:tblCellMar>
    </w:tblPr>
  </w:style>
  <w:style w:type="character" w:styleId="Hyperlink">
    <w:name w:val="Hyperlink"/>
    <w:basedOn w:val="DefaultParagraphFont"/>
    <w:uiPriority w:val="99"/>
    <w:unhideWhenUsed/>
    <w:rsid w:val="00814B1C"/>
    <w:rPr>
      <w:color w:val="0000FF" w:themeColor="hyperlink"/>
      <w:u w:val="single"/>
    </w:rPr>
  </w:style>
  <w:style w:type="paragraph" w:styleId="FootnoteText">
    <w:name w:val="footnote text"/>
    <w:basedOn w:val="Normal"/>
    <w:link w:val="FootnoteTextChar"/>
    <w:uiPriority w:val="99"/>
    <w:unhideWhenUsed/>
    <w:rsid w:val="00814B1C"/>
    <w:pPr>
      <w:spacing w:after="0" w:line="240" w:lineRule="auto"/>
    </w:pPr>
    <w:rPr>
      <w:rFonts w:ascii="Times New Roman" w:eastAsiaTheme="minorEastAsia" w:hAnsi="Times New Roman" w:cs="Times New Roman"/>
      <w:color w:val="auto"/>
      <w:sz w:val="20"/>
      <w:szCs w:val="20"/>
      <w:lang w:val="en-US"/>
    </w:rPr>
  </w:style>
  <w:style w:type="character" w:customStyle="1" w:styleId="FootnoteTextChar">
    <w:name w:val="Footnote Text Char"/>
    <w:basedOn w:val="DefaultParagraphFont"/>
    <w:link w:val="FootnoteText"/>
    <w:uiPriority w:val="99"/>
    <w:rsid w:val="00814B1C"/>
    <w:rPr>
      <w:rFonts w:ascii="Times New Roman" w:eastAsiaTheme="minorEastAsia" w:hAnsi="Times New Roman" w:cs="Times New Roman"/>
      <w:color w:val="auto"/>
      <w:sz w:val="20"/>
      <w:szCs w:val="20"/>
      <w:lang w:val="en-US"/>
    </w:rPr>
  </w:style>
  <w:style w:type="character" w:styleId="FootnoteReference">
    <w:name w:val="footnote reference"/>
    <w:basedOn w:val="DefaultParagraphFont"/>
    <w:uiPriority w:val="99"/>
    <w:unhideWhenUsed/>
    <w:rsid w:val="00814B1C"/>
    <w:rPr>
      <w:vertAlign w:val="superscript"/>
    </w:rPr>
  </w:style>
  <w:style w:type="paragraph" w:styleId="ListParagraph">
    <w:name w:val="List Paragraph"/>
    <w:basedOn w:val="Normal"/>
    <w:uiPriority w:val="34"/>
    <w:qFormat/>
    <w:rsid w:val="00814B1C"/>
    <w:pPr>
      <w:ind w:left="720"/>
      <w:contextualSpacing/>
    </w:pPr>
  </w:style>
  <w:style w:type="paragraph" w:styleId="NormalWeb">
    <w:name w:val="Normal (Web)"/>
    <w:basedOn w:val="Normal"/>
    <w:uiPriority w:val="99"/>
    <w:unhideWhenUsed/>
    <w:rsid w:val="00F7023F"/>
    <w:pPr>
      <w:spacing w:after="0" w:line="240" w:lineRule="auto"/>
    </w:pPr>
    <w:rPr>
      <w:rFonts w:ascii="Times New Roman" w:eastAsia="Times New Roman" w:hAnsi="Times New Roman" w:cs="Times New Roman"/>
      <w:color w:val="auto"/>
      <w:sz w:val="24"/>
      <w:szCs w:val="24"/>
      <w:lang w:val="en-US"/>
    </w:rPr>
  </w:style>
  <w:style w:type="paragraph" w:customStyle="1" w:styleId="Default">
    <w:name w:val="Default"/>
    <w:rsid w:val="00F7023F"/>
    <w:pPr>
      <w:autoSpaceDE w:val="0"/>
      <w:autoSpaceDN w:val="0"/>
      <w:adjustRightInd w:val="0"/>
      <w:spacing w:after="0" w:line="240" w:lineRule="auto"/>
    </w:pPr>
    <w:rPr>
      <w:rFonts w:ascii="Calibri" w:eastAsiaTheme="minorHAnsi" w:hAnsi="Calibri" w:cs="Calibri"/>
      <w:color w:val="000000"/>
      <w:sz w:val="24"/>
      <w:szCs w:val="24"/>
      <w:lang w:val="en-US"/>
    </w:rPr>
  </w:style>
  <w:style w:type="paragraph" w:styleId="Header">
    <w:name w:val="header"/>
    <w:basedOn w:val="Normal"/>
    <w:link w:val="HeaderChar"/>
    <w:uiPriority w:val="99"/>
    <w:unhideWhenUsed/>
    <w:rsid w:val="00B77D40"/>
    <w:pPr>
      <w:tabs>
        <w:tab w:val="center" w:pos="4680"/>
        <w:tab w:val="right" w:pos="9360"/>
      </w:tabs>
      <w:spacing w:after="0" w:line="240" w:lineRule="auto"/>
    </w:pPr>
  </w:style>
  <w:style w:type="character" w:customStyle="1" w:styleId="HeaderChar">
    <w:name w:val="Header Char"/>
    <w:basedOn w:val="DefaultParagraphFont"/>
    <w:link w:val="Header"/>
    <w:uiPriority w:val="99"/>
    <w:rsid w:val="00B77D40"/>
  </w:style>
  <w:style w:type="paragraph" w:styleId="Footer">
    <w:name w:val="footer"/>
    <w:basedOn w:val="Normal"/>
    <w:link w:val="FooterChar"/>
    <w:uiPriority w:val="99"/>
    <w:unhideWhenUsed/>
    <w:rsid w:val="00B77D40"/>
    <w:pPr>
      <w:tabs>
        <w:tab w:val="center" w:pos="4680"/>
        <w:tab w:val="right" w:pos="9360"/>
      </w:tabs>
      <w:spacing w:after="0" w:line="240" w:lineRule="auto"/>
    </w:pPr>
  </w:style>
  <w:style w:type="character" w:customStyle="1" w:styleId="FooterChar">
    <w:name w:val="Footer Char"/>
    <w:basedOn w:val="DefaultParagraphFont"/>
    <w:link w:val="Footer"/>
    <w:uiPriority w:val="99"/>
    <w:rsid w:val="00B77D40"/>
  </w:style>
  <w:style w:type="character" w:styleId="PlaceholderText">
    <w:name w:val="Placeholder Text"/>
    <w:basedOn w:val="DefaultParagraphFont"/>
    <w:uiPriority w:val="99"/>
    <w:semiHidden/>
    <w:rsid w:val="00E61B6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louisianabelieves.com/academics/ONLINE-INSTRUCTIONAL-MATERIALS-REVIEWS/curricular-resources-annotated-reviews" TargetMode="External"/><Relationship Id="rId14" Type="http://schemas.openxmlformats.org/officeDocument/2006/relationships/footer" Target="footer3.xml"/></Relationships>
</file>

<file path=word/_rels/footer1.xml.rels><?xml version="1.0" encoding="UTF-8" standalone="yes"?>
<Relationships xmlns="http://schemas.openxmlformats.org/package/2006/relationships"><Relationship Id="rId1" Type="http://schemas.openxmlformats.org/officeDocument/2006/relationships/hyperlink" Target="http://doe.louisiana.gov/" TargetMode="External"/></Relationships>
</file>

<file path=word/_rels/footer2.xml.rels><?xml version="1.0" encoding="UTF-8" standalone="yes"?>
<Relationships xmlns="http://schemas.openxmlformats.org/package/2006/relationships"><Relationship Id="rId1" Type="http://schemas.openxmlformats.org/officeDocument/2006/relationships/hyperlink" Target="http://doe.louisiana.gov/" TargetMode="External"/></Relationships>
</file>

<file path=word/_rels/footer3.xml.rels><?xml version="1.0" encoding="UTF-8" standalone="yes"?>
<Relationships xmlns="http://schemas.openxmlformats.org/package/2006/relationships"><Relationship Id="rId1" Type="http://schemas.openxmlformats.org/officeDocument/2006/relationships/hyperlink" Target="http://doe.louisiana.gov/"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jpg"/></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8A666F8B8DC74666AE6474B6064F7CD7"/>
        <w:category>
          <w:name w:val="General"/>
          <w:gallery w:val="placeholder"/>
        </w:category>
        <w:types>
          <w:type w:val="bbPlcHdr"/>
        </w:types>
        <w:behaviors>
          <w:behavior w:val="content"/>
        </w:behaviors>
        <w:guid w:val="{24FA186D-FAA5-4F07-A003-9E8258A72AA5}"/>
      </w:docPartPr>
      <w:docPartBody>
        <w:p w:rsidR="00EA3213" w:rsidRDefault="00446BF2" w:rsidP="00446BF2">
          <w:pPr>
            <w:pStyle w:val="8A666F8B8DC74666AE6474B6064F7CD7"/>
          </w:pPr>
          <w:r w:rsidRPr="00B23C79">
            <w:rPr>
              <w:rStyle w:val="PlaceholderText"/>
            </w:rPr>
            <w:t>Choose an item.</w:t>
          </w:r>
        </w:p>
      </w:docPartBody>
    </w:docPart>
    <w:docPart>
      <w:docPartPr>
        <w:name w:val="5C7BC3F6602E454EB9DF351C5E7FE441"/>
        <w:category>
          <w:name w:val="General"/>
          <w:gallery w:val="placeholder"/>
        </w:category>
        <w:types>
          <w:type w:val="bbPlcHdr"/>
        </w:types>
        <w:behaviors>
          <w:behavior w:val="content"/>
        </w:behaviors>
        <w:guid w:val="{6667F390-C168-419C-959E-8F98F288EF8E}"/>
      </w:docPartPr>
      <w:docPartBody>
        <w:p w:rsidR="00EA3213" w:rsidRDefault="00446BF2" w:rsidP="00446BF2">
          <w:pPr>
            <w:pStyle w:val="5C7BC3F6602E454EB9DF351C5E7FE441"/>
          </w:pPr>
          <w:r w:rsidRPr="00B23C79">
            <w:rPr>
              <w:rStyle w:val="PlaceholderText"/>
            </w:rPr>
            <w:t>Choose an item.</w:t>
          </w:r>
        </w:p>
      </w:docPartBody>
    </w:docPart>
    <w:docPart>
      <w:docPartPr>
        <w:name w:val="E2B1828876524B4FA7336BB013D879E1"/>
        <w:category>
          <w:name w:val="General"/>
          <w:gallery w:val="placeholder"/>
        </w:category>
        <w:types>
          <w:type w:val="bbPlcHdr"/>
        </w:types>
        <w:behaviors>
          <w:behavior w:val="content"/>
        </w:behaviors>
        <w:guid w:val="{01088170-85F0-47BC-BFE4-24E24D801ADC}"/>
      </w:docPartPr>
      <w:docPartBody>
        <w:p w:rsidR="00EA3213" w:rsidRDefault="00446BF2" w:rsidP="00446BF2">
          <w:pPr>
            <w:pStyle w:val="E2B1828876524B4FA7336BB013D879E1"/>
          </w:pPr>
          <w:r w:rsidRPr="00B23C79">
            <w:rPr>
              <w:rStyle w:val="PlaceholderText"/>
            </w:rPr>
            <w:t>Click or tap here to enter text.</w:t>
          </w:r>
        </w:p>
      </w:docPartBody>
    </w:docPart>
    <w:docPart>
      <w:docPartPr>
        <w:name w:val="33F51FDD9723400CBD148A364A2B7346"/>
        <w:category>
          <w:name w:val="General"/>
          <w:gallery w:val="placeholder"/>
        </w:category>
        <w:types>
          <w:type w:val="bbPlcHdr"/>
        </w:types>
        <w:behaviors>
          <w:behavior w:val="content"/>
        </w:behaviors>
        <w:guid w:val="{7633FFC8-068A-40B2-8DE7-64F755A8AA6E}"/>
      </w:docPartPr>
      <w:docPartBody>
        <w:p w:rsidR="00EA3213" w:rsidRDefault="00446BF2" w:rsidP="00446BF2">
          <w:pPr>
            <w:pStyle w:val="33F51FDD9723400CBD148A364A2B7346"/>
          </w:pPr>
          <w:r w:rsidRPr="00B23C79">
            <w:rPr>
              <w:rStyle w:val="PlaceholderText"/>
            </w:rPr>
            <w:t>Choose an item.</w:t>
          </w:r>
        </w:p>
      </w:docPartBody>
    </w:docPart>
    <w:docPart>
      <w:docPartPr>
        <w:name w:val="E1D2F413CC134469882758DF68065F4C"/>
        <w:category>
          <w:name w:val="General"/>
          <w:gallery w:val="placeholder"/>
        </w:category>
        <w:types>
          <w:type w:val="bbPlcHdr"/>
        </w:types>
        <w:behaviors>
          <w:behavior w:val="content"/>
        </w:behaviors>
        <w:guid w:val="{9AA958CE-860F-4FBE-B0AB-C8C73AECE63D}"/>
      </w:docPartPr>
      <w:docPartBody>
        <w:p w:rsidR="00EA3213" w:rsidRDefault="00446BF2" w:rsidP="00446BF2">
          <w:pPr>
            <w:pStyle w:val="E1D2F413CC134469882758DF68065F4C"/>
          </w:pPr>
          <w:r w:rsidRPr="00B23C79">
            <w:rPr>
              <w:rStyle w:val="PlaceholderText"/>
            </w:rPr>
            <w:t>Click or tap here to enter text.</w:t>
          </w:r>
        </w:p>
      </w:docPartBody>
    </w:docPart>
    <w:docPart>
      <w:docPartPr>
        <w:name w:val="891F3CF5F3B9436EA3BFE979DBA25E35"/>
        <w:category>
          <w:name w:val="General"/>
          <w:gallery w:val="placeholder"/>
        </w:category>
        <w:types>
          <w:type w:val="bbPlcHdr"/>
        </w:types>
        <w:behaviors>
          <w:behavior w:val="content"/>
        </w:behaviors>
        <w:guid w:val="{58908665-5E76-4341-9979-852C991184A6}"/>
      </w:docPartPr>
      <w:docPartBody>
        <w:p w:rsidR="00EA3213" w:rsidRDefault="00446BF2" w:rsidP="00446BF2">
          <w:pPr>
            <w:pStyle w:val="891F3CF5F3B9436EA3BFE979DBA25E35"/>
          </w:pPr>
          <w:r w:rsidRPr="00B23C79">
            <w:rPr>
              <w:rStyle w:val="PlaceholderText"/>
            </w:rPr>
            <w:t>Choose an item.</w:t>
          </w:r>
        </w:p>
      </w:docPartBody>
    </w:docPart>
    <w:docPart>
      <w:docPartPr>
        <w:name w:val="D67DD9D245784509B4B73EE461F3D749"/>
        <w:category>
          <w:name w:val="General"/>
          <w:gallery w:val="placeholder"/>
        </w:category>
        <w:types>
          <w:type w:val="bbPlcHdr"/>
        </w:types>
        <w:behaviors>
          <w:behavior w:val="content"/>
        </w:behaviors>
        <w:guid w:val="{DF86B79C-0CBC-4919-BFAC-C9986F0957B7}"/>
      </w:docPartPr>
      <w:docPartBody>
        <w:p w:rsidR="00EA3213" w:rsidRDefault="00446BF2" w:rsidP="00446BF2">
          <w:pPr>
            <w:pStyle w:val="D67DD9D245784509B4B73EE461F3D749"/>
          </w:pPr>
          <w:r w:rsidRPr="00B23C79">
            <w:rPr>
              <w:rStyle w:val="PlaceholderText"/>
            </w:rPr>
            <w:t>Click or tap here to enter text.</w:t>
          </w:r>
        </w:p>
      </w:docPartBody>
    </w:docPart>
    <w:docPart>
      <w:docPartPr>
        <w:name w:val="554FD0CF53BA4000A81D47EBEDB23439"/>
        <w:category>
          <w:name w:val="General"/>
          <w:gallery w:val="placeholder"/>
        </w:category>
        <w:types>
          <w:type w:val="bbPlcHdr"/>
        </w:types>
        <w:behaviors>
          <w:behavior w:val="content"/>
        </w:behaviors>
        <w:guid w:val="{6B8110FA-C22A-44E4-9597-0CC368686F3E}"/>
      </w:docPartPr>
      <w:docPartBody>
        <w:p w:rsidR="00EA3213" w:rsidRDefault="00446BF2" w:rsidP="00446BF2">
          <w:pPr>
            <w:pStyle w:val="554FD0CF53BA4000A81D47EBEDB23439"/>
          </w:pPr>
          <w:r w:rsidRPr="00B23C79">
            <w:rPr>
              <w:rStyle w:val="PlaceholderText"/>
            </w:rPr>
            <w:t>Choose an item.</w:t>
          </w:r>
        </w:p>
      </w:docPartBody>
    </w:docPart>
    <w:docPart>
      <w:docPartPr>
        <w:name w:val="26C8D1B9BB6241699D3F07988EF7C4A5"/>
        <w:category>
          <w:name w:val="General"/>
          <w:gallery w:val="placeholder"/>
        </w:category>
        <w:types>
          <w:type w:val="bbPlcHdr"/>
        </w:types>
        <w:behaviors>
          <w:behavior w:val="content"/>
        </w:behaviors>
        <w:guid w:val="{4862D418-09B1-4569-85A0-E1C4C2C05D97}"/>
      </w:docPartPr>
      <w:docPartBody>
        <w:p w:rsidR="00EA3213" w:rsidRDefault="00446BF2" w:rsidP="00446BF2">
          <w:pPr>
            <w:pStyle w:val="26C8D1B9BB6241699D3F07988EF7C4A5"/>
          </w:pPr>
          <w:r w:rsidRPr="00B23C79">
            <w:rPr>
              <w:rStyle w:val="PlaceholderText"/>
            </w:rPr>
            <w:t>Click or tap here to enter text.</w:t>
          </w:r>
        </w:p>
      </w:docPartBody>
    </w:docPart>
    <w:docPart>
      <w:docPartPr>
        <w:name w:val="888A78826F054B72987ADA7E31912CE9"/>
        <w:category>
          <w:name w:val="General"/>
          <w:gallery w:val="placeholder"/>
        </w:category>
        <w:types>
          <w:type w:val="bbPlcHdr"/>
        </w:types>
        <w:behaviors>
          <w:behavior w:val="content"/>
        </w:behaviors>
        <w:guid w:val="{FA7660C0-B318-40E7-B20F-45E98BCB501F}"/>
      </w:docPartPr>
      <w:docPartBody>
        <w:p w:rsidR="00EA3213" w:rsidRDefault="00446BF2" w:rsidP="00446BF2">
          <w:pPr>
            <w:pStyle w:val="888A78826F054B72987ADA7E31912CE9"/>
          </w:pPr>
          <w:r w:rsidRPr="00B23C79">
            <w:rPr>
              <w:rStyle w:val="PlaceholderText"/>
            </w:rPr>
            <w:t>Choose an item.</w:t>
          </w:r>
        </w:p>
      </w:docPartBody>
    </w:docPart>
    <w:docPart>
      <w:docPartPr>
        <w:name w:val="EBF07CCBD0714DDEA6C96C2CE53FAE48"/>
        <w:category>
          <w:name w:val="General"/>
          <w:gallery w:val="placeholder"/>
        </w:category>
        <w:types>
          <w:type w:val="bbPlcHdr"/>
        </w:types>
        <w:behaviors>
          <w:behavior w:val="content"/>
        </w:behaviors>
        <w:guid w:val="{D72682EC-49FB-48B0-B3AF-70356E8FC491}"/>
      </w:docPartPr>
      <w:docPartBody>
        <w:p w:rsidR="00EA3213" w:rsidRDefault="00446BF2" w:rsidP="00446BF2">
          <w:pPr>
            <w:pStyle w:val="EBF07CCBD0714DDEA6C96C2CE53FAE48"/>
          </w:pPr>
          <w:r w:rsidRPr="00B23C79">
            <w:rPr>
              <w:rStyle w:val="PlaceholderText"/>
            </w:rPr>
            <w:t>Click or tap here to enter text.</w:t>
          </w:r>
        </w:p>
      </w:docPartBody>
    </w:docPart>
    <w:docPart>
      <w:docPartPr>
        <w:name w:val="2252590CEADA4C2F84A55B85A13D8646"/>
        <w:category>
          <w:name w:val="General"/>
          <w:gallery w:val="placeholder"/>
        </w:category>
        <w:types>
          <w:type w:val="bbPlcHdr"/>
        </w:types>
        <w:behaviors>
          <w:behavior w:val="content"/>
        </w:behaviors>
        <w:guid w:val="{E75056F9-A37A-4F03-8949-3D56C57ECD73}"/>
      </w:docPartPr>
      <w:docPartBody>
        <w:p w:rsidR="00EA3213" w:rsidRDefault="00446BF2" w:rsidP="00446BF2">
          <w:pPr>
            <w:pStyle w:val="2252590CEADA4C2F84A55B85A13D8646"/>
          </w:pPr>
          <w:r w:rsidRPr="00B23C79">
            <w:rPr>
              <w:rStyle w:val="PlaceholderText"/>
            </w:rPr>
            <w:t>Choose an item.</w:t>
          </w:r>
        </w:p>
      </w:docPartBody>
    </w:docPart>
    <w:docPart>
      <w:docPartPr>
        <w:name w:val="38421E01A69E42B1802B53566F7DE831"/>
        <w:category>
          <w:name w:val="General"/>
          <w:gallery w:val="placeholder"/>
        </w:category>
        <w:types>
          <w:type w:val="bbPlcHdr"/>
        </w:types>
        <w:behaviors>
          <w:behavior w:val="content"/>
        </w:behaviors>
        <w:guid w:val="{849D2BF4-3774-4964-850D-BC5BD85BC9B5}"/>
      </w:docPartPr>
      <w:docPartBody>
        <w:p w:rsidR="00EA3213" w:rsidRDefault="00446BF2" w:rsidP="00446BF2">
          <w:pPr>
            <w:pStyle w:val="38421E01A69E42B1802B53566F7DE831"/>
          </w:pPr>
          <w:r w:rsidRPr="00B23C79">
            <w:rPr>
              <w:rStyle w:val="PlaceholderText"/>
            </w:rPr>
            <w:t>Click or tap here to enter text.</w:t>
          </w:r>
        </w:p>
      </w:docPartBody>
    </w:docPart>
    <w:docPart>
      <w:docPartPr>
        <w:name w:val="A83540C0752D4F63873A1C4CDF8E73BA"/>
        <w:category>
          <w:name w:val="General"/>
          <w:gallery w:val="placeholder"/>
        </w:category>
        <w:types>
          <w:type w:val="bbPlcHdr"/>
        </w:types>
        <w:behaviors>
          <w:behavior w:val="content"/>
        </w:behaviors>
        <w:guid w:val="{CDA4F9DF-2591-4B46-8F64-1940EDC4DC77}"/>
      </w:docPartPr>
      <w:docPartBody>
        <w:p w:rsidR="00EA3213" w:rsidRDefault="00446BF2" w:rsidP="00446BF2">
          <w:pPr>
            <w:pStyle w:val="A83540C0752D4F63873A1C4CDF8E73BA"/>
          </w:pPr>
          <w:r w:rsidRPr="00B23C79">
            <w:rPr>
              <w:rStyle w:val="PlaceholderText"/>
            </w:rPr>
            <w:t>Choose an item.</w:t>
          </w:r>
        </w:p>
      </w:docPartBody>
    </w:docPart>
    <w:docPart>
      <w:docPartPr>
        <w:name w:val="C5D289E9FED6451FBABAB33770A8158A"/>
        <w:category>
          <w:name w:val="General"/>
          <w:gallery w:val="placeholder"/>
        </w:category>
        <w:types>
          <w:type w:val="bbPlcHdr"/>
        </w:types>
        <w:behaviors>
          <w:behavior w:val="content"/>
        </w:behaviors>
        <w:guid w:val="{5F0529D9-A516-4405-8F2C-EE1ADF70710D}"/>
      </w:docPartPr>
      <w:docPartBody>
        <w:p w:rsidR="00EA3213" w:rsidRDefault="00446BF2" w:rsidP="00446BF2">
          <w:pPr>
            <w:pStyle w:val="C5D289E9FED6451FBABAB33770A8158A"/>
          </w:pPr>
          <w:r w:rsidRPr="00B23C79">
            <w:rPr>
              <w:rStyle w:val="PlaceholderText"/>
            </w:rPr>
            <w:t>Click or tap here to enter text.</w:t>
          </w:r>
        </w:p>
      </w:docPartBody>
    </w:docPart>
    <w:docPart>
      <w:docPartPr>
        <w:name w:val="F9021FC8A61049868DC15EAE178812C8"/>
        <w:category>
          <w:name w:val="General"/>
          <w:gallery w:val="placeholder"/>
        </w:category>
        <w:types>
          <w:type w:val="bbPlcHdr"/>
        </w:types>
        <w:behaviors>
          <w:behavior w:val="content"/>
        </w:behaviors>
        <w:guid w:val="{4F37B593-2765-4CB5-B100-15841BCEDFBF}"/>
      </w:docPartPr>
      <w:docPartBody>
        <w:p w:rsidR="00EA3213" w:rsidRDefault="00446BF2" w:rsidP="00446BF2">
          <w:pPr>
            <w:pStyle w:val="F9021FC8A61049868DC15EAE178812C8"/>
          </w:pPr>
          <w:r w:rsidRPr="00B23C79">
            <w:rPr>
              <w:rStyle w:val="PlaceholderText"/>
            </w:rPr>
            <w:t>Choose an item.</w:t>
          </w:r>
        </w:p>
      </w:docPartBody>
    </w:docPart>
    <w:docPart>
      <w:docPartPr>
        <w:name w:val="B5C2649ABFDC444896BD5ECAE5585EC2"/>
        <w:category>
          <w:name w:val="General"/>
          <w:gallery w:val="placeholder"/>
        </w:category>
        <w:types>
          <w:type w:val="bbPlcHdr"/>
        </w:types>
        <w:behaviors>
          <w:behavior w:val="content"/>
        </w:behaviors>
        <w:guid w:val="{745E9BCD-16E0-49EC-B50B-86114C5490F2}"/>
      </w:docPartPr>
      <w:docPartBody>
        <w:p w:rsidR="00EA3213" w:rsidRDefault="00446BF2" w:rsidP="00446BF2">
          <w:pPr>
            <w:pStyle w:val="B5C2649ABFDC444896BD5ECAE5585EC2"/>
          </w:pPr>
          <w:r w:rsidRPr="00B23C79">
            <w:rPr>
              <w:rStyle w:val="PlaceholderText"/>
            </w:rPr>
            <w:t>Click or tap here to enter text.</w:t>
          </w:r>
        </w:p>
      </w:docPartBody>
    </w:docPart>
    <w:docPart>
      <w:docPartPr>
        <w:name w:val="F33C5E4971ED476282988ABF8AF19AA1"/>
        <w:category>
          <w:name w:val="General"/>
          <w:gallery w:val="placeholder"/>
        </w:category>
        <w:types>
          <w:type w:val="bbPlcHdr"/>
        </w:types>
        <w:behaviors>
          <w:behavior w:val="content"/>
        </w:behaviors>
        <w:guid w:val="{ACA879B2-19C1-4BAF-A07B-DE31E9302937}"/>
      </w:docPartPr>
      <w:docPartBody>
        <w:p w:rsidR="00EA3213" w:rsidRDefault="00446BF2" w:rsidP="00446BF2">
          <w:pPr>
            <w:pStyle w:val="F33C5E4971ED476282988ABF8AF19AA1"/>
          </w:pPr>
          <w:r w:rsidRPr="00B23C79">
            <w:rPr>
              <w:rStyle w:val="PlaceholderText"/>
            </w:rPr>
            <w:t>Choose an item.</w:t>
          </w:r>
        </w:p>
      </w:docPartBody>
    </w:docPart>
    <w:docPart>
      <w:docPartPr>
        <w:name w:val="FA118AA8534A4120BFF6AC5C19571B21"/>
        <w:category>
          <w:name w:val="General"/>
          <w:gallery w:val="placeholder"/>
        </w:category>
        <w:types>
          <w:type w:val="bbPlcHdr"/>
        </w:types>
        <w:behaviors>
          <w:behavior w:val="content"/>
        </w:behaviors>
        <w:guid w:val="{84716511-73C9-4113-AE1F-0180BFF17904}"/>
      </w:docPartPr>
      <w:docPartBody>
        <w:p w:rsidR="00EA3213" w:rsidRDefault="00446BF2" w:rsidP="00446BF2">
          <w:pPr>
            <w:pStyle w:val="FA118AA8534A4120BFF6AC5C19571B21"/>
          </w:pPr>
          <w:r w:rsidRPr="00B23C79">
            <w:rPr>
              <w:rStyle w:val="PlaceholderText"/>
            </w:rPr>
            <w:t>Click or tap here to enter text.</w:t>
          </w:r>
        </w:p>
      </w:docPartBody>
    </w:docPart>
    <w:docPart>
      <w:docPartPr>
        <w:name w:val="BBBD6B9FA83A4201A81D1A1C63DCF557"/>
        <w:category>
          <w:name w:val="General"/>
          <w:gallery w:val="placeholder"/>
        </w:category>
        <w:types>
          <w:type w:val="bbPlcHdr"/>
        </w:types>
        <w:behaviors>
          <w:behavior w:val="content"/>
        </w:behaviors>
        <w:guid w:val="{796ED599-8A5B-4011-A7CF-4AAFE9D9CFB4}"/>
      </w:docPartPr>
      <w:docPartBody>
        <w:p w:rsidR="00EA3213" w:rsidRDefault="00446BF2" w:rsidP="00446BF2">
          <w:pPr>
            <w:pStyle w:val="BBBD6B9FA83A4201A81D1A1C63DCF557"/>
          </w:pPr>
          <w:r w:rsidRPr="00B23C79">
            <w:rPr>
              <w:rStyle w:val="PlaceholderText"/>
            </w:rPr>
            <w:t>Choose an item.</w:t>
          </w:r>
        </w:p>
      </w:docPartBody>
    </w:docPart>
    <w:docPart>
      <w:docPartPr>
        <w:name w:val="CF2734494BC74B29BFD55931B689D56C"/>
        <w:category>
          <w:name w:val="General"/>
          <w:gallery w:val="placeholder"/>
        </w:category>
        <w:types>
          <w:type w:val="bbPlcHdr"/>
        </w:types>
        <w:behaviors>
          <w:behavior w:val="content"/>
        </w:behaviors>
        <w:guid w:val="{CCD8F708-6CD2-4347-B075-A7E4BF85DE70}"/>
      </w:docPartPr>
      <w:docPartBody>
        <w:p w:rsidR="00EA3213" w:rsidRDefault="00446BF2" w:rsidP="00446BF2">
          <w:pPr>
            <w:pStyle w:val="CF2734494BC74B29BFD55931B689D56C"/>
          </w:pPr>
          <w:r w:rsidRPr="00B23C79">
            <w:rPr>
              <w:rStyle w:val="PlaceholderText"/>
            </w:rPr>
            <w:t>Click or tap here to enter text.</w:t>
          </w:r>
        </w:p>
      </w:docPartBody>
    </w:docPart>
    <w:docPart>
      <w:docPartPr>
        <w:name w:val="724C5BB868B54F3986F0AF542B9DFD75"/>
        <w:category>
          <w:name w:val="General"/>
          <w:gallery w:val="placeholder"/>
        </w:category>
        <w:types>
          <w:type w:val="bbPlcHdr"/>
        </w:types>
        <w:behaviors>
          <w:behavior w:val="content"/>
        </w:behaviors>
        <w:guid w:val="{E17A18DA-8F26-45E5-A66C-8C17B3BCE55B}"/>
      </w:docPartPr>
      <w:docPartBody>
        <w:p w:rsidR="00EA3213" w:rsidRDefault="00446BF2" w:rsidP="00446BF2">
          <w:pPr>
            <w:pStyle w:val="724C5BB868B54F3986F0AF542B9DFD75"/>
          </w:pPr>
          <w:r w:rsidRPr="00B23C79">
            <w:rPr>
              <w:rStyle w:val="PlaceholderText"/>
            </w:rPr>
            <w:t>Choose an item.</w:t>
          </w:r>
        </w:p>
      </w:docPartBody>
    </w:docPart>
    <w:docPart>
      <w:docPartPr>
        <w:name w:val="67A8B3B9791F4E1ABE95768AA1EC45AB"/>
        <w:category>
          <w:name w:val="General"/>
          <w:gallery w:val="placeholder"/>
        </w:category>
        <w:types>
          <w:type w:val="bbPlcHdr"/>
        </w:types>
        <w:behaviors>
          <w:behavior w:val="content"/>
        </w:behaviors>
        <w:guid w:val="{8B31C4FA-15AD-44CE-9AAA-C59C16260047}"/>
      </w:docPartPr>
      <w:docPartBody>
        <w:p w:rsidR="00EA3213" w:rsidRDefault="00446BF2" w:rsidP="00446BF2">
          <w:pPr>
            <w:pStyle w:val="67A8B3B9791F4E1ABE95768AA1EC45AB"/>
          </w:pPr>
          <w:r w:rsidRPr="00B23C79">
            <w:rPr>
              <w:rStyle w:val="PlaceholderText"/>
            </w:rPr>
            <w:t>Click or tap here to enter text.</w:t>
          </w:r>
        </w:p>
      </w:docPartBody>
    </w:docPart>
    <w:docPart>
      <w:docPartPr>
        <w:name w:val="0C5A3FADE71741E3B49F314A15AFD1B7"/>
        <w:category>
          <w:name w:val="General"/>
          <w:gallery w:val="placeholder"/>
        </w:category>
        <w:types>
          <w:type w:val="bbPlcHdr"/>
        </w:types>
        <w:behaviors>
          <w:behavior w:val="content"/>
        </w:behaviors>
        <w:guid w:val="{7949FCA7-8D39-45F3-84A7-98954ADB4568}"/>
      </w:docPartPr>
      <w:docPartBody>
        <w:p w:rsidR="00EA3213" w:rsidRDefault="00446BF2" w:rsidP="00446BF2">
          <w:pPr>
            <w:pStyle w:val="0C5A3FADE71741E3B49F314A15AFD1B7"/>
          </w:pPr>
          <w:r w:rsidRPr="00B23C79">
            <w:rPr>
              <w:rStyle w:val="PlaceholderText"/>
            </w:rPr>
            <w:t>Choose an item.</w:t>
          </w:r>
        </w:p>
      </w:docPartBody>
    </w:docPart>
    <w:docPart>
      <w:docPartPr>
        <w:name w:val="5A8400F7266848A7BE23749B7A1AD8A0"/>
        <w:category>
          <w:name w:val="General"/>
          <w:gallery w:val="placeholder"/>
        </w:category>
        <w:types>
          <w:type w:val="bbPlcHdr"/>
        </w:types>
        <w:behaviors>
          <w:behavior w:val="content"/>
        </w:behaviors>
        <w:guid w:val="{651779AD-1B3F-4448-BAB4-EADF2CF4ECD8}"/>
      </w:docPartPr>
      <w:docPartBody>
        <w:p w:rsidR="00EA3213" w:rsidRDefault="00446BF2" w:rsidP="00446BF2">
          <w:pPr>
            <w:pStyle w:val="5A8400F7266848A7BE23749B7A1AD8A0"/>
          </w:pPr>
          <w:r w:rsidRPr="00B23C79">
            <w:rPr>
              <w:rStyle w:val="PlaceholderText"/>
            </w:rPr>
            <w:t>Click or tap here to enter text.</w:t>
          </w:r>
        </w:p>
      </w:docPartBody>
    </w:docPart>
    <w:docPart>
      <w:docPartPr>
        <w:name w:val="02435D257AF14015910B06B429B964D8"/>
        <w:category>
          <w:name w:val="General"/>
          <w:gallery w:val="placeholder"/>
        </w:category>
        <w:types>
          <w:type w:val="bbPlcHdr"/>
        </w:types>
        <w:behaviors>
          <w:behavior w:val="content"/>
        </w:behaviors>
        <w:guid w:val="{FBAD9E92-BC78-45FE-AFDA-3EF2A0FB5A07}"/>
      </w:docPartPr>
      <w:docPartBody>
        <w:p w:rsidR="00EA3213" w:rsidRDefault="00446BF2" w:rsidP="00446BF2">
          <w:pPr>
            <w:pStyle w:val="02435D257AF14015910B06B429B964D8"/>
          </w:pPr>
          <w:r w:rsidRPr="00B23C79">
            <w:rPr>
              <w:rStyle w:val="PlaceholderText"/>
            </w:rPr>
            <w:t>Choose an item.</w:t>
          </w:r>
        </w:p>
      </w:docPartBody>
    </w:docPart>
    <w:docPart>
      <w:docPartPr>
        <w:name w:val="6AEDFC426C9D45ACAF955F8FE9BCC8F2"/>
        <w:category>
          <w:name w:val="General"/>
          <w:gallery w:val="placeholder"/>
        </w:category>
        <w:types>
          <w:type w:val="bbPlcHdr"/>
        </w:types>
        <w:behaviors>
          <w:behavior w:val="content"/>
        </w:behaviors>
        <w:guid w:val="{4B6D6BCB-8FD3-434D-8364-03F27C3E69A2}"/>
      </w:docPartPr>
      <w:docPartBody>
        <w:p w:rsidR="00EA3213" w:rsidRDefault="00446BF2" w:rsidP="00446BF2">
          <w:pPr>
            <w:pStyle w:val="6AEDFC426C9D45ACAF955F8FE9BCC8F2"/>
          </w:pPr>
          <w:r w:rsidRPr="00B23C79">
            <w:rPr>
              <w:rStyle w:val="PlaceholderText"/>
            </w:rPr>
            <w:t>Click or tap here to enter text.</w:t>
          </w:r>
        </w:p>
      </w:docPartBody>
    </w:docPart>
    <w:docPart>
      <w:docPartPr>
        <w:name w:val="1D515C489FAD4A21A3348329AA64B7C3"/>
        <w:category>
          <w:name w:val="General"/>
          <w:gallery w:val="placeholder"/>
        </w:category>
        <w:types>
          <w:type w:val="bbPlcHdr"/>
        </w:types>
        <w:behaviors>
          <w:behavior w:val="content"/>
        </w:behaviors>
        <w:guid w:val="{84D0B3AD-3EE6-4932-A0B0-D103837F6922}"/>
      </w:docPartPr>
      <w:docPartBody>
        <w:p w:rsidR="00EA3213" w:rsidRDefault="00446BF2" w:rsidP="00446BF2">
          <w:pPr>
            <w:pStyle w:val="1D515C489FAD4A21A3348329AA64B7C3"/>
          </w:pPr>
          <w:r w:rsidRPr="00B23C79">
            <w:rPr>
              <w:rStyle w:val="PlaceholderText"/>
            </w:rPr>
            <w:t>Choose an item.</w:t>
          </w:r>
        </w:p>
      </w:docPartBody>
    </w:docPart>
    <w:docPart>
      <w:docPartPr>
        <w:name w:val="074D8414A3844ACC8FBC7D31AFD78654"/>
        <w:category>
          <w:name w:val="General"/>
          <w:gallery w:val="placeholder"/>
        </w:category>
        <w:types>
          <w:type w:val="bbPlcHdr"/>
        </w:types>
        <w:behaviors>
          <w:behavior w:val="content"/>
        </w:behaviors>
        <w:guid w:val="{4A722B9E-8B3E-4D4A-8C4F-243BE30F7A64}"/>
      </w:docPartPr>
      <w:docPartBody>
        <w:p w:rsidR="00EA3213" w:rsidRDefault="00446BF2" w:rsidP="00446BF2">
          <w:pPr>
            <w:pStyle w:val="074D8414A3844ACC8FBC7D31AFD78654"/>
          </w:pPr>
          <w:r w:rsidRPr="00B23C79">
            <w:rPr>
              <w:rStyle w:val="PlaceholderText"/>
            </w:rPr>
            <w:t>Click or tap here to enter text.</w:t>
          </w:r>
        </w:p>
      </w:docPartBody>
    </w:docPart>
    <w:docPart>
      <w:docPartPr>
        <w:name w:val="71B8F086777E43A89F03C0225BD54FBE"/>
        <w:category>
          <w:name w:val="General"/>
          <w:gallery w:val="placeholder"/>
        </w:category>
        <w:types>
          <w:type w:val="bbPlcHdr"/>
        </w:types>
        <w:behaviors>
          <w:behavior w:val="content"/>
        </w:behaviors>
        <w:guid w:val="{D564278A-C2F5-45A8-B1E4-696C6B1046C4}"/>
      </w:docPartPr>
      <w:docPartBody>
        <w:p w:rsidR="00EA3213" w:rsidRDefault="00446BF2" w:rsidP="00446BF2">
          <w:pPr>
            <w:pStyle w:val="71B8F086777E43A89F03C0225BD54FBE"/>
          </w:pPr>
          <w:r w:rsidRPr="00B23C79">
            <w:rPr>
              <w:rStyle w:val="PlaceholderText"/>
            </w:rPr>
            <w:t>Choose an item.</w:t>
          </w:r>
        </w:p>
      </w:docPartBody>
    </w:docPart>
    <w:docPart>
      <w:docPartPr>
        <w:name w:val="3763C9C0ABCE4805B1090106A8BBDD55"/>
        <w:category>
          <w:name w:val="General"/>
          <w:gallery w:val="placeholder"/>
        </w:category>
        <w:types>
          <w:type w:val="bbPlcHdr"/>
        </w:types>
        <w:behaviors>
          <w:behavior w:val="content"/>
        </w:behaviors>
        <w:guid w:val="{EABDDB32-FDCA-4512-9D78-BB0EE0CFAB27}"/>
      </w:docPartPr>
      <w:docPartBody>
        <w:p w:rsidR="00EA3213" w:rsidRDefault="00446BF2" w:rsidP="00446BF2">
          <w:pPr>
            <w:pStyle w:val="3763C9C0ABCE4805B1090106A8BBDD55"/>
          </w:pPr>
          <w:r w:rsidRPr="00B23C79">
            <w:rPr>
              <w:rStyle w:val="PlaceholderText"/>
            </w:rPr>
            <w:t>Click or tap here to enter text.</w:t>
          </w:r>
        </w:p>
      </w:docPartBody>
    </w:docPart>
    <w:docPart>
      <w:docPartPr>
        <w:name w:val="7464776D7DD8472E9EFE004012B8C9C9"/>
        <w:category>
          <w:name w:val="General"/>
          <w:gallery w:val="placeholder"/>
        </w:category>
        <w:types>
          <w:type w:val="bbPlcHdr"/>
        </w:types>
        <w:behaviors>
          <w:behavior w:val="content"/>
        </w:behaviors>
        <w:guid w:val="{8B001F68-7C7E-4955-A938-F7CB5322C6D7}"/>
      </w:docPartPr>
      <w:docPartBody>
        <w:p w:rsidR="00EA3213" w:rsidRDefault="00446BF2" w:rsidP="00446BF2">
          <w:pPr>
            <w:pStyle w:val="7464776D7DD8472E9EFE004012B8C9C9"/>
          </w:pPr>
          <w:r w:rsidRPr="00B23C79">
            <w:rPr>
              <w:rStyle w:val="PlaceholderText"/>
            </w:rPr>
            <w:t>Choose an item.</w:t>
          </w:r>
        </w:p>
      </w:docPartBody>
    </w:docPart>
    <w:docPart>
      <w:docPartPr>
        <w:name w:val="83C48B9E48B6409C9BC4A9705328BCE6"/>
        <w:category>
          <w:name w:val="General"/>
          <w:gallery w:val="placeholder"/>
        </w:category>
        <w:types>
          <w:type w:val="bbPlcHdr"/>
        </w:types>
        <w:behaviors>
          <w:behavior w:val="content"/>
        </w:behaviors>
        <w:guid w:val="{EFAF68EF-A0FC-46EB-B73D-7CEC7C892503}"/>
      </w:docPartPr>
      <w:docPartBody>
        <w:p w:rsidR="00EA3213" w:rsidRDefault="00446BF2" w:rsidP="00446BF2">
          <w:pPr>
            <w:pStyle w:val="83C48B9E48B6409C9BC4A9705328BCE6"/>
          </w:pPr>
          <w:r w:rsidRPr="00B23C79">
            <w:rPr>
              <w:rStyle w:val="PlaceholderText"/>
            </w:rPr>
            <w:t>Click or tap here to enter text.</w:t>
          </w:r>
        </w:p>
      </w:docPartBody>
    </w:docPart>
    <w:docPart>
      <w:docPartPr>
        <w:name w:val="F5D705F825EA47D98CCB7DE166FADD86"/>
        <w:category>
          <w:name w:val="General"/>
          <w:gallery w:val="placeholder"/>
        </w:category>
        <w:types>
          <w:type w:val="bbPlcHdr"/>
        </w:types>
        <w:behaviors>
          <w:behavior w:val="content"/>
        </w:behaviors>
        <w:guid w:val="{B274F951-3578-47C3-8E47-A81AF150E320}"/>
      </w:docPartPr>
      <w:docPartBody>
        <w:p w:rsidR="00EA3213" w:rsidRDefault="00446BF2" w:rsidP="00446BF2">
          <w:pPr>
            <w:pStyle w:val="F5D705F825EA47D98CCB7DE166FADD86"/>
          </w:pPr>
          <w:r w:rsidRPr="00B23C79">
            <w:rPr>
              <w:rStyle w:val="PlaceholderText"/>
            </w:rPr>
            <w:t>Choose an item.</w:t>
          </w:r>
        </w:p>
      </w:docPartBody>
    </w:docPart>
    <w:docPart>
      <w:docPartPr>
        <w:name w:val="09444E0725504298817FF5E401CA08FD"/>
        <w:category>
          <w:name w:val="General"/>
          <w:gallery w:val="placeholder"/>
        </w:category>
        <w:types>
          <w:type w:val="bbPlcHdr"/>
        </w:types>
        <w:behaviors>
          <w:behavior w:val="content"/>
        </w:behaviors>
        <w:guid w:val="{A0ED78F6-2463-4C95-A30E-F2076DDB7CD1}"/>
      </w:docPartPr>
      <w:docPartBody>
        <w:p w:rsidR="00EA3213" w:rsidRDefault="00446BF2" w:rsidP="00446BF2">
          <w:pPr>
            <w:pStyle w:val="09444E0725504298817FF5E401CA08FD"/>
          </w:pPr>
          <w:r w:rsidRPr="00B23C79">
            <w:rPr>
              <w:rStyle w:val="PlaceholderText"/>
            </w:rPr>
            <w:t>Click or tap here to enter text.</w:t>
          </w:r>
        </w:p>
      </w:docPartBody>
    </w:docPart>
    <w:docPart>
      <w:docPartPr>
        <w:name w:val="5B18505D560F48A2B6F64CA0144051B0"/>
        <w:category>
          <w:name w:val="General"/>
          <w:gallery w:val="placeholder"/>
        </w:category>
        <w:types>
          <w:type w:val="bbPlcHdr"/>
        </w:types>
        <w:behaviors>
          <w:behavior w:val="content"/>
        </w:behaviors>
        <w:guid w:val="{A7FDC0F0-C33F-4689-9BAE-33144B87DBA2}"/>
      </w:docPartPr>
      <w:docPartBody>
        <w:p w:rsidR="00EA3213" w:rsidRDefault="00446BF2" w:rsidP="00446BF2">
          <w:pPr>
            <w:pStyle w:val="5B18505D560F48A2B6F64CA0144051B0"/>
          </w:pPr>
          <w:r w:rsidRPr="00B23C79">
            <w:rPr>
              <w:rStyle w:val="PlaceholderText"/>
            </w:rPr>
            <w:t>Choose an item.</w:t>
          </w:r>
        </w:p>
      </w:docPartBody>
    </w:docPart>
    <w:docPart>
      <w:docPartPr>
        <w:name w:val="D438483E1F8B48108D694244EA5B1A2E"/>
        <w:category>
          <w:name w:val="General"/>
          <w:gallery w:val="placeholder"/>
        </w:category>
        <w:types>
          <w:type w:val="bbPlcHdr"/>
        </w:types>
        <w:behaviors>
          <w:behavior w:val="content"/>
        </w:behaviors>
        <w:guid w:val="{5E177B00-B766-4CAA-9CFA-6931B50AA06E}"/>
      </w:docPartPr>
      <w:docPartBody>
        <w:p w:rsidR="00EA3213" w:rsidRDefault="00446BF2" w:rsidP="00446BF2">
          <w:pPr>
            <w:pStyle w:val="D438483E1F8B48108D694244EA5B1A2E"/>
          </w:pPr>
          <w:r w:rsidRPr="00B23C79">
            <w:rPr>
              <w:rStyle w:val="PlaceholderText"/>
            </w:rPr>
            <w:t>Click or tap here to enter text.</w:t>
          </w:r>
        </w:p>
      </w:docPartBody>
    </w:docPart>
    <w:docPart>
      <w:docPartPr>
        <w:name w:val="F32BA3A00B89496CBF0874EFDAD44FE5"/>
        <w:category>
          <w:name w:val="General"/>
          <w:gallery w:val="placeholder"/>
        </w:category>
        <w:types>
          <w:type w:val="bbPlcHdr"/>
        </w:types>
        <w:behaviors>
          <w:behavior w:val="content"/>
        </w:behaviors>
        <w:guid w:val="{6179AE7D-0D69-45E4-B5A8-61A7B97E483A}"/>
      </w:docPartPr>
      <w:docPartBody>
        <w:p w:rsidR="00EA3213" w:rsidRDefault="00446BF2" w:rsidP="00446BF2">
          <w:pPr>
            <w:pStyle w:val="F32BA3A00B89496CBF0874EFDAD44FE5"/>
          </w:pPr>
          <w:r w:rsidRPr="00B23C79">
            <w:rPr>
              <w:rStyle w:val="PlaceholderText"/>
            </w:rPr>
            <w:t>Choose an item.</w:t>
          </w:r>
        </w:p>
      </w:docPartBody>
    </w:docPart>
    <w:docPart>
      <w:docPartPr>
        <w:name w:val="A5225359815D417C840F4BF71272CD6B"/>
        <w:category>
          <w:name w:val="General"/>
          <w:gallery w:val="placeholder"/>
        </w:category>
        <w:types>
          <w:type w:val="bbPlcHdr"/>
        </w:types>
        <w:behaviors>
          <w:behavior w:val="content"/>
        </w:behaviors>
        <w:guid w:val="{5BA3548F-2F36-45DC-AE87-58DFDDD3218D}"/>
      </w:docPartPr>
      <w:docPartBody>
        <w:p w:rsidR="00EA3213" w:rsidRDefault="00446BF2" w:rsidP="00446BF2">
          <w:pPr>
            <w:pStyle w:val="A5225359815D417C840F4BF71272CD6B"/>
          </w:pPr>
          <w:r w:rsidRPr="00B23C79">
            <w:rPr>
              <w:rStyle w:val="PlaceholderText"/>
            </w:rPr>
            <w:t>Click or tap here to enter text.</w:t>
          </w:r>
        </w:p>
      </w:docPartBody>
    </w:docPart>
    <w:docPart>
      <w:docPartPr>
        <w:name w:val="08ECB084A4224ED98C32A19B4107BFE9"/>
        <w:category>
          <w:name w:val="General"/>
          <w:gallery w:val="placeholder"/>
        </w:category>
        <w:types>
          <w:type w:val="bbPlcHdr"/>
        </w:types>
        <w:behaviors>
          <w:behavior w:val="content"/>
        </w:behaviors>
        <w:guid w:val="{E4F2EC35-7445-43F2-A4CA-6ED585B772B0}"/>
      </w:docPartPr>
      <w:docPartBody>
        <w:p w:rsidR="00EA3213" w:rsidRDefault="00446BF2" w:rsidP="00446BF2">
          <w:pPr>
            <w:pStyle w:val="08ECB084A4224ED98C32A19B4107BFE9"/>
          </w:pPr>
          <w:r w:rsidRPr="00B23C79">
            <w:rPr>
              <w:rStyle w:val="PlaceholderText"/>
            </w:rPr>
            <w:t>Choose an item.</w:t>
          </w:r>
        </w:p>
      </w:docPartBody>
    </w:docPart>
    <w:docPart>
      <w:docPartPr>
        <w:name w:val="4FB05E727FE9487A8D27673F988AD7D2"/>
        <w:category>
          <w:name w:val="General"/>
          <w:gallery w:val="placeholder"/>
        </w:category>
        <w:types>
          <w:type w:val="bbPlcHdr"/>
        </w:types>
        <w:behaviors>
          <w:behavior w:val="content"/>
        </w:behaviors>
        <w:guid w:val="{69023612-6985-42EF-88ED-69BFB7DE8698}"/>
      </w:docPartPr>
      <w:docPartBody>
        <w:p w:rsidR="00EA3213" w:rsidRDefault="00446BF2" w:rsidP="00446BF2">
          <w:pPr>
            <w:pStyle w:val="4FB05E727FE9487A8D27673F988AD7D2"/>
          </w:pPr>
          <w:r w:rsidRPr="00B23C79">
            <w:rPr>
              <w:rStyle w:val="PlaceholderText"/>
            </w:rPr>
            <w:t>Click or tap here to enter text.</w:t>
          </w:r>
        </w:p>
      </w:docPartBody>
    </w:docPart>
    <w:docPart>
      <w:docPartPr>
        <w:name w:val="08BC03B7A2E54DA6A2C1CAD410747BB4"/>
        <w:category>
          <w:name w:val="General"/>
          <w:gallery w:val="placeholder"/>
        </w:category>
        <w:types>
          <w:type w:val="bbPlcHdr"/>
        </w:types>
        <w:behaviors>
          <w:behavior w:val="content"/>
        </w:behaviors>
        <w:guid w:val="{DCBA3AC6-D1B3-4667-8F8C-1426F8C610F6}"/>
      </w:docPartPr>
      <w:docPartBody>
        <w:p w:rsidR="00EA3213" w:rsidRDefault="00446BF2" w:rsidP="00446BF2">
          <w:pPr>
            <w:pStyle w:val="08BC03B7A2E54DA6A2C1CAD410747BB4"/>
          </w:pPr>
          <w:r w:rsidRPr="00B23C79">
            <w:rPr>
              <w:rStyle w:val="PlaceholderText"/>
            </w:rPr>
            <w:t>Choose an item.</w:t>
          </w:r>
        </w:p>
      </w:docPartBody>
    </w:docPart>
    <w:docPart>
      <w:docPartPr>
        <w:name w:val="F881D95AB435475691D8F534DD3192D9"/>
        <w:category>
          <w:name w:val="General"/>
          <w:gallery w:val="placeholder"/>
        </w:category>
        <w:types>
          <w:type w:val="bbPlcHdr"/>
        </w:types>
        <w:behaviors>
          <w:behavior w:val="content"/>
        </w:behaviors>
        <w:guid w:val="{C3CCA6A2-03D0-48B8-96F0-9ABE9DAEBD64}"/>
      </w:docPartPr>
      <w:docPartBody>
        <w:p w:rsidR="00EA3213" w:rsidRDefault="00446BF2" w:rsidP="00446BF2">
          <w:pPr>
            <w:pStyle w:val="F881D95AB435475691D8F534DD3192D9"/>
          </w:pPr>
          <w:r w:rsidRPr="00B23C79">
            <w:rPr>
              <w:rStyle w:val="PlaceholderText"/>
            </w:rPr>
            <w:t>Click or tap here to enter text.</w:t>
          </w:r>
        </w:p>
      </w:docPartBody>
    </w:docPart>
    <w:docPart>
      <w:docPartPr>
        <w:name w:val="DCD2C05B2E5649C4A22B48DDF5240569"/>
        <w:category>
          <w:name w:val="General"/>
          <w:gallery w:val="placeholder"/>
        </w:category>
        <w:types>
          <w:type w:val="bbPlcHdr"/>
        </w:types>
        <w:behaviors>
          <w:behavior w:val="content"/>
        </w:behaviors>
        <w:guid w:val="{58D60EAE-1075-4742-83B2-A0591C8EBFA2}"/>
      </w:docPartPr>
      <w:docPartBody>
        <w:p w:rsidR="00EA3213" w:rsidRDefault="00446BF2" w:rsidP="00446BF2">
          <w:pPr>
            <w:pStyle w:val="DCD2C05B2E5649C4A22B48DDF5240569"/>
          </w:pPr>
          <w:r w:rsidRPr="00B23C79">
            <w:rPr>
              <w:rStyle w:val="PlaceholderText"/>
            </w:rPr>
            <w:t>Choose an item.</w:t>
          </w:r>
        </w:p>
      </w:docPartBody>
    </w:docPart>
    <w:docPart>
      <w:docPartPr>
        <w:name w:val="2C5DF349F51E4AFDBAFC1DFD7E9D2C41"/>
        <w:category>
          <w:name w:val="General"/>
          <w:gallery w:val="placeholder"/>
        </w:category>
        <w:types>
          <w:type w:val="bbPlcHdr"/>
        </w:types>
        <w:behaviors>
          <w:behavior w:val="content"/>
        </w:behaviors>
        <w:guid w:val="{40D9CE5C-CB43-44DF-87F2-7BCF7947F13F}"/>
      </w:docPartPr>
      <w:docPartBody>
        <w:p w:rsidR="00EA3213" w:rsidRDefault="00446BF2" w:rsidP="00446BF2">
          <w:pPr>
            <w:pStyle w:val="2C5DF349F51E4AFDBAFC1DFD7E9D2C41"/>
          </w:pPr>
          <w:r w:rsidRPr="00B23C79">
            <w:rPr>
              <w:rStyle w:val="PlaceholderText"/>
            </w:rPr>
            <w:t>Click or tap here to enter text.</w:t>
          </w:r>
        </w:p>
      </w:docPartBody>
    </w:docPart>
    <w:docPart>
      <w:docPartPr>
        <w:name w:val="FDD2549840A94EBE8DB846C1B36B436B"/>
        <w:category>
          <w:name w:val="General"/>
          <w:gallery w:val="placeholder"/>
        </w:category>
        <w:types>
          <w:type w:val="bbPlcHdr"/>
        </w:types>
        <w:behaviors>
          <w:behavior w:val="content"/>
        </w:behaviors>
        <w:guid w:val="{68E5B80B-E097-40E6-9E26-BF7E8BA93AA3}"/>
      </w:docPartPr>
      <w:docPartBody>
        <w:p w:rsidR="00EA3213" w:rsidRDefault="00446BF2" w:rsidP="00446BF2">
          <w:pPr>
            <w:pStyle w:val="FDD2549840A94EBE8DB846C1B36B436B"/>
          </w:pPr>
          <w:r w:rsidRPr="00B23C79">
            <w:rPr>
              <w:rStyle w:val="PlaceholderText"/>
            </w:rPr>
            <w:t>Choose an item.</w:t>
          </w:r>
        </w:p>
      </w:docPartBody>
    </w:docPart>
    <w:docPart>
      <w:docPartPr>
        <w:name w:val="4F469DE0219B4C82A26A31B7CADD4250"/>
        <w:category>
          <w:name w:val="General"/>
          <w:gallery w:val="placeholder"/>
        </w:category>
        <w:types>
          <w:type w:val="bbPlcHdr"/>
        </w:types>
        <w:behaviors>
          <w:behavior w:val="content"/>
        </w:behaviors>
        <w:guid w:val="{2DA4F398-9BA2-4613-AA3C-1D56CE3663DC}"/>
      </w:docPartPr>
      <w:docPartBody>
        <w:p w:rsidR="00EA3213" w:rsidRDefault="00446BF2" w:rsidP="00446BF2">
          <w:pPr>
            <w:pStyle w:val="4F469DE0219B4C82A26A31B7CADD4250"/>
          </w:pPr>
          <w:r w:rsidRPr="00B23C79">
            <w:rPr>
              <w:rStyle w:val="PlaceholderText"/>
            </w:rPr>
            <w:t>Click or tap here to enter text.</w:t>
          </w:r>
        </w:p>
      </w:docPartBody>
    </w:docPart>
    <w:docPart>
      <w:docPartPr>
        <w:name w:val="C0168D1AFF1F4536A04FE0D7B601D373"/>
        <w:category>
          <w:name w:val="General"/>
          <w:gallery w:val="placeholder"/>
        </w:category>
        <w:types>
          <w:type w:val="bbPlcHdr"/>
        </w:types>
        <w:behaviors>
          <w:behavior w:val="content"/>
        </w:behaviors>
        <w:guid w:val="{964B03C6-2E4D-4770-906F-ED9DBFA6E223}"/>
      </w:docPartPr>
      <w:docPartBody>
        <w:p w:rsidR="00EA3213" w:rsidRDefault="00446BF2" w:rsidP="00446BF2">
          <w:pPr>
            <w:pStyle w:val="C0168D1AFF1F4536A04FE0D7B601D373"/>
          </w:pPr>
          <w:r w:rsidRPr="00B23C79">
            <w:rPr>
              <w:rStyle w:val="PlaceholderText"/>
            </w:rPr>
            <w:t>Choose an item.</w:t>
          </w:r>
        </w:p>
      </w:docPartBody>
    </w:docPart>
    <w:docPart>
      <w:docPartPr>
        <w:name w:val="C7AB90465EF749B3B50FE7556E105057"/>
        <w:category>
          <w:name w:val="General"/>
          <w:gallery w:val="placeholder"/>
        </w:category>
        <w:types>
          <w:type w:val="bbPlcHdr"/>
        </w:types>
        <w:behaviors>
          <w:behavior w:val="content"/>
        </w:behaviors>
        <w:guid w:val="{E60B7DF7-2756-4B94-B90D-473027E0BAAA}"/>
      </w:docPartPr>
      <w:docPartBody>
        <w:p w:rsidR="00EA3213" w:rsidRDefault="00446BF2" w:rsidP="00446BF2">
          <w:pPr>
            <w:pStyle w:val="C7AB90465EF749B3B50FE7556E105057"/>
          </w:pPr>
          <w:r w:rsidRPr="00B23C79">
            <w:rPr>
              <w:rStyle w:val="PlaceholderText"/>
            </w:rPr>
            <w:t>Click or tap here to enter text.</w:t>
          </w:r>
        </w:p>
      </w:docPartBody>
    </w:docPart>
    <w:docPart>
      <w:docPartPr>
        <w:name w:val="270BBFB5CD554CE0BB098F3C83A38E5F"/>
        <w:category>
          <w:name w:val="General"/>
          <w:gallery w:val="placeholder"/>
        </w:category>
        <w:types>
          <w:type w:val="bbPlcHdr"/>
        </w:types>
        <w:behaviors>
          <w:behavior w:val="content"/>
        </w:behaviors>
        <w:guid w:val="{D7C92A0D-33F7-4555-AE23-D8D60B160078}"/>
      </w:docPartPr>
      <w:docPartBody>
        <w:p w:rsidR="00EA3213" w:rsidRDefault="00446BF2" w:rsidP="00446BF2">
          <w:pPr>
            <w:pStyle w:val="270BBFB5CD554CE0BB098F3C83A38E5F"/>
          </w:pPr>
          <w:r w:rsidRPr="00B23C79">
            <w:rPr>
              <w:rStyle w:val="PlaceholderText"/>
            </w:rPr>
            <w:t>Choose an item.</w:t>
          </w:r>
        </w:p>
      </w:docPartBody>
    </w:docPart>
    <w:docPart>
      <w:docPartPr>
        <w:name w:val="613E6050A0714E7FB80F69BD8DB319BA"/>
        <w:category>
          <w:name w:val="General"/>
          <w:gallery w:val="placeholder"/>
        </w:category>
        <w:types>
          <w:type w:val="bbPlcHdr"/>
        </w:types>
        <w:behaviors>
          <w:behavior w:val="content"/>
        </w:behaviors>
        <w:guid w:val="{FA844295-F39B-48DE-A85D-27DD869E40F3}"/>
      </w:docPartPr>
      <w:docPartBody>
        <w:p w:rsidR="00EA3213" w:rsidRDefault="00446BF2" w:rsidP="00446BF2">
          <w:pPr>
            <w:pStyle w:val="613E6050A0714E7FB80F69BD8DB319BA"/>
          </w:pPr>
          <w:r w:rsidRPr="00B23C79">
            <w:rPr>
              <w:rStyle w:val="PlaceholderText"/>
            </w:rPr>
            <w:t>Click or tap here to enter text.</w:t>
          </w:r>
        </w:p>
      </w:docPartBody>
    </w:docPart>
    <w:docPart>
      <w:docPartPr>
        <w:name w:val="E54FB7C6FE784E9192631F26CAEC67B1"/>
        <w:category>
          <w:name w:val="General"/>
          <w:gallery w:val="placeholder"/>
        </w:category>
        <w:types>
          <w:type w:val="bbPlcHdr"/>
        </w:types>
        <w:behaviors>
          <w:behavior w:val="content"/>
        </w:behaviors>
        <w:guid w:val="{C8466E13-F75B-4CBF-869A-C9CC158EE4E7}"/>
      </w:docPartPr>
      <w:docPartBody>
        <w:p w:rsidR="00EA3213" w:rsidRDefault="00446BF2" w:rsidP="00446BF2">
          <w:pPr>
            <w:pStyle w:val="E54FB7C6FE784E9192631F26CAEC67B1"/>
          </w:pPr>
          <w:r w:rsidRPr="00B23C79">
            <w:rPr>
              <w:rStyle w:val="PlaceholderText"/>
            </w:rPr>
            <w:t>Choose an item.</w:t>
          </w:r>
        </w:p>
      </w:docPartBody>
    </w:docPart>
    <w:docPart>
      <w:docPartPr>
        <w:name w:val="884CD15DB38540C38E07EFB4287BB3C8"/>
        <w:category>
          <w:name w:val="General"/>
          <w:gallery w:val="placeholder"/>
        </w:category>
        <w:types>
          <w:type w:val="bbPlcHdr"/>
        </w:types>
        <w:behaviors>
          <w:behavior w:val="content"/>
        </w:behaviors>
        <w:guid w:val="{09D758F4-11B9-48D4-9AC1-C52614D2DE94}"/>
      </w:docPartPr>
      <w:docPartBody>
        <w:p w:rsidR="00EA3213" w:rsidRDefault="00446BF2" w:rsidP="00446BF2">
          <w:pPr>
            <w:pStyle w:val="884CD15DB38540C38E07EFB4287BB3C8"/>
          </w:pPr>
          <w:r w:rsidRPr="00B23C79">
            <w:rPr>
              <w:rStyle w:val="PlaceholderText"/>
            </w:rPr>
            <w:t>Click or tap here to enter text.</w:t>
          </w:r>
        </w:p>
      </w:docPartBody>
    </w:docPart>
    <w:docPart>
      <w:docPartPr>
        <w:name w:val="46CC7AD2D77C400DBAE02F72879D6504"/>
        <w:category>
          <w:name w:val="General"/>
          <w:gallery w:val="placeholder"/>
        </w:category>
        <w:types>
          <w:type w:val="bbPlcHdr"/>
        </w:types>
        <w:behaviors>
          <w:behavior w:val="content"/>
        </w:behaviors>
        <w:guid w:val="{CC6EE25F-A805-4659-A060-EA30B9F8F85D}"/>
      </w:docPartPr>
      <w:docPartBody>
        <w:p w:rsidR="00EA3213" w:rsidRDefault="00446BF2" w:rsidP="00446BF2">
          <w:pPr>
            <w:pStyle w:val="46CC7AD2D77C400DBAE02F72879D6504"/>
          </w:pPr>
          <w:r w:rsidRPr="00B23C79">
            <w:rPr>
              <w:rStyle w:val="PlaceholderText"/>
            </w:rPr>
            <w:t>Choose an item.</w:t>
          </w:r>
        </w:p>
      </w:docPartBody>
    </w:docPart>
    <w:docPart>
      <w:docPartPr>
        <w:name w:val="F6CBEC43CFB14FE1917A99FEAEC94185"/>
        <w:category>
          <w:name w:val="General"/>
          <w:gallery w:val="placeholder"/>
        </w:category>
        <w:types>
          <w:type w:val="bbPlcHdr"/>
        </w:types>
        <w:behaviors>
          <w:behavior w:val="content"/>
        </w:behaviors>
        <w:guid w:val="{F03A0B8E-8E97-4983-AADC-76D5EA35DFCE}"/>
      </w:docPartPr>
      <w:docPartBody>
        <w:p w:rsidR="00EA3213" w:rsidRDefault="00446BF2" w:rsidP="00446BF2">
          <w:pPr>
            <w:pStyle w:val="F6CBEC43CFB14FE1917A99FEAEC94185"/>
          </w:pPr>
          <w:r w:rsidRPr="00B23C79">
            <w:rPr>
              <w:rStyle w:val="PlaceholderText"/>
            </w:rPr>
            <w:t>Click or tap here to enter text.</w:t>
          </w:r>
        </w:p>
      </w:docPartBody>
    </w:docPart>
    <w:docPart>
      <w:docPartPr>
        <w:name w:val="D9E7A29DA57A4F7F9965B5DAD024AF0C"/>
        <w:category>
          <w:name w:val="General"/>
          <w:gallery w:val="placeholder"/>
        </w:category>
        <w:types>
          <w:type w:val="bbPlcHdr"/>
        </w:types>
        <w:behaviors>
          <w:behavior w:val="content"/>
        </w:behaviors>
        <w:guid w:val="{6E93FD97-5C65-4788-A39B-63A786E29565}"/>
      </w:docPartPr>
      <w:docPartBody>
        <w:p w:rsidR="00EA3213" w:rsidRDefault="00446BF2" w:rsidP="00446BF2">
          <w:pPr>
            <w:pStyle w:val="D9E7A29DA57A4F7F9965B5DAD024AF0C"/>
          </w:pPr>
          <w:r w:rsidRPr="00B23C79">
            <w:rPr>
              <w:rStyle w:val="PlaceholderText"/>
            </w:rPr>
            <w:t>Choose an item.</w:t>
          </w:r>
        </w:p>
      </w:docPartBody>
    </w:docPart>
    <w:docPart>
      <w:docPartPr>
        <w:name w:val="5372B75F936A40A5A78EC11F892ECED5"/>
        <w:category>
          <w:name w:val="General"/>
          <w:gallery w:val="placeholder"/>
        </w:category>
        <w:types>
          <w:type w:val="bbPlcHdr"/>
        </w:types>
        <w:behaviors>
          <w:behavior w:val="content"/>
        </w:behaviors>
        <w:guid w:val="{DE406204-C853-41D6-A66E-0E98511156AF}"/>
      </w:docPartPr>
      <w:docPartBody>
        <w:p w:rsidR="00EA3213" w:rsidRDefault="00446BF2" w:rsidP="00446BF2">
          <w:pPr>
            <w:pStyle w:val="5372B75F936A40A5A78EC11F892ECED5"/>
          </w:pPr>
          <w:r w:rsidRPr="00B23C79">
            <w:rPr>
              <w:rStyle w:val="PlaceholderText"/>
            </w:rPr>
            <w:t>Click or tap here to enter text.</w:t>
          </w:r>
        </w:p>
      </w:docPartBody>
    </w:docPart>
    <w:docPart>
      <w:docPartPr>
        <w:name w:val="4FAD5CF7F69A4B38891B16B15CB7F171"/>
        <w:category>
          <w:name w:val="General"/>
          <w:gallery w:val="placeholder"/>
        </w:category>
        <w:types>
          <w:type w:val="bbPlcHdr"/>
        </w:types>
        <w:behaviors>
          <w:behavior w:val="content"/>
        </w:behaviors>
        <w:guid w:val="{D3304A0A-3AD5-4EC6-844A-683DF962A70B}"/>
      </w:docPartPr>
      <w:docPartBody>
        <w:p w:rsidR="00EA3213" w:rsidRDefault="00446BF2" w:rsidP="00446BF2">
          <w:pPr>
            <w:pStyle w:val="4FAD5CF7F69A4B38891B16B15CB7F171"/>
          </w:pPr>
          <w:r w:rsidRPr="00B23C79">
            <w:rPr>
              <w:rStyle w:val="PlaceholderText"/>
            </w:rPr>
            <w:t>Choose an item.</w:t>
          </w:r>
        </w:p>
      </w:docPartBody>
    </w:docPart>
    <w:docPart>
      <w:docPartPr>
        <w:name w:val="FA8E8658A5A54CDF87620DF086638584"/>
        <w:category>
          <w:name w:val="General"/>
          <w:gallery w:val="placeholder"/>
        </w:category>
        <w:types>
          <w:type w:val="bbPlcHdr"/>
        </w:types>
        <w:behaviors>
          <w:behavior w:val="content"/>
        </w:behaviors>
        <w:guid w:val="{3100A3C8-513A-496D-A05E-C099156EB12F}"/>
      </w:docPartPr>
      <w:docPartBody>
        <w:p w:rsidR="00EA3213" w:rsidRDefault="00446BF2" w:rsidP="00446BF2">
          <w:pPr>
            <w:pStyle w:val="FA8E8658A5A54CDF87620DF086638584"/>
          </w:pPr>
          <w:r w:rsidRPr="00B23C79">
            <w:rPr>
              <w:rStyle w:val="PlaceholderText"/>
            </w:rPr>
            <w:t>Click or tap here to enter text.</w:t>
          </w:r>
        </w:p>
      </w:docPartBody>
    </w:docPart>
    <w:docPart>
      <w:docPartPr>
        <w:name w:val="039EBF70386045AFA6BE047A16479183"/>
        <w:category>
          <w:name w:val="General"/>
          <w:gallery w:val="placeholder"/>
        </w:category>
        <w:types>
          <w:type w:val="bbPlcHdr"/>
        </w:types>
        <w:behaviors>
          <w:behavior w:val="content"/>
        </w:behaviors>
        <w:guid w:val="{6BC4ACDC-8FDD-4C2D-8CDE-F75B514DA6DE}"/>
      </w:docPartPr>
      <w:docPartBody>
        <w:p w:rsidR="00EA3213" w:rsidRDefault="00446BF2" w:rsidP="00446BF2">
          <w:pPr>
            <w:pStyle w:val="039EBF70386045AFA6BE047A16479183"/>
          </w:pPr>
          <w:r w:rsidRPr="00B23C79">
            <w:rPr>
              <w:rStyle w:val="PlaceholderText"/>
            </w:rPr>
            <w:t>Choose an item.</w:t>
          </w:r>
        </w:p>
      </w:docPartBody>
    </w:docPart>
    <w:docPart>
      <w:docPartPr>
        <w:name w:val="6278B13E6826438B82FD5E9FA9FB3D2C"/>
        <w:category>
          <w:name w:val="General"/>
          <w:gallery w:val="placeholder"/>
        </w:category>
        <w:types>
          <w:type w:val="bbPlcHdr"/>
        </w:types>
        <w:behaviors>
          <w:behavior w:val="content"/>
        </w:behaviors>
        <w:guid w:val="{DD2A1A2E-4DBE-4887-AD07-BA2D1D17C30B}"/>
      </w:docPartPr>
      <w:docPartBody>
        <w:p w:rsidR="00EA3213" w:rsidRDefault="00446BF2" w:rsidP="00446BF2">
          <w:pPr>
            <w:pStyle w:val="6278B13E6826438B82FD5E9FA9FB3D2C"/>
          </w:pPr>
          <w:r w:rsidRPr="00B23C79">
            <w:rPr>
              <w:rStyle w:val="PlaceholderText"/>
            </w:rPr>
            <w:t>Choose an item.</w:t>
          </w:r>
        </w:p>
      </w:docPartBody>
    </w:docPart>
    <w:docPart>
      <w:docPartPr>
        <w:name w:val="86FD1576A38B4D6195C8E35E62F147C1"/>
        <w:category>
          <w:name w:val="General"/>
          <w:gallery w:val="placeholder"/>
        </w:category>
        <w:types>
          <w:type w:val="bbPlcHdr"/>
        </w:types>
        <w:behaviors>
          <w:behavior w:val="content"/>
        </w:behaviors>
        <w:guid w:val="{B2E5DCED-0353-43A5-87D2-51A605D901B0}"/>
      </w:docPartPr>
      <w:docPartBody>
        <w:p w:rsidR="00EA3213" w:rsidRDefault="00446BF2" w:rsidP="00446BF2">
          <w:pPr>
            <w:pStyle w:val="86FD1576A38B4D6195C8E35E62F147C1"/>
          </w:pPr>
          <w:r w:rsidRPr="00B23C79">
            <w:rPr>
              <w:rStyle w:val="PlaceholderText"/>
            </w:rPr>
            <w:t>Click or tap here to enter text.</w:t>
          </w:r>
        </w:p>
      </w:docPartBody>
    </w:docPart>
    <w:docPart>
      <w:docPartPr>
        <w:name w:val="E055B01D829F4469B3EDEB4B08DB36BE"/>
        <w:category>
          <w:name w:val="General"/>
          <w:gallery w:val="placeholder"/>
        </w:category>
        <w:types>
          <w:type w:val="bbPlcHdr"/>
        </w:types>
        <w:behaviors>
          <w:behavior w:val="content"/>
        </w:behaviors>
        <w:guid w:val="{7037EFA5-9854-4887-979C-B66019DF4D09}"/>
      </w:docPartPr>
      <w:docPartBody>
        <w:p w:rsidR="00EA3213" w:rsidRDefault="00446BF2" w:rsidP="00446BF2">
          <w:pPr>
            <w:pStyle w:val="E055B01D829F4469B3EDEB4B08DB36BE"/>
          </w:pPr>
          <w:r w:rsidRPr="00B23C79">
            <w:rPr>
              <w:rStyle w:val="PlaceholderText"/>
            </w:rPr>
            <w:t>Choose an item.</w:t>
          </w:r>
        </w:p>
      </w:docPartBody>
    </w:docPart>
    <w:docPart>
      <w:docPartPr>
        <w:name w:val="6379404E4E1443EB8BA91142A3AE4EAE"/>
        <w:category>
          <w:name w:val="General"/>
          <w:gallery w:val="placeholder"/>
        </w:category>
        <w:types>
          <w:type w:val="bbPlcHdr"/>
        </w:types>
        <w:behaviors>
          <w:behavior w:val="content"/>
        </w:behaviors>
        <w:guid w:val="{B7A0C041-5CE2-4685-8F47-9B3F08C1B7A1}"/>
      </w:docPartPr>
      <w:docPartBody>
        <w:p w:rsidR="00EA3213" w:rsidRDefault="00446BF2" w:rsidP="00446BF2">
          <w:pPr>
            <w:pStyle w:val="6379404E4E1443EB8BA91142A3AE4EAE"/>
          </w:pPr>
          <w:r w:rsidRPr="00B23C79">
            <w:rPr>
              <w:rStyle w:val="PlaceholderText"/>
            </w:rPr>
            <w:t>Click or tap here to enter text.</w:t>
          </w:r>
        </w:p>
      </w:docPartBody>
    </w:docPart>
    <w:docPart>
      <w:docPartPr>
        <w:name w:val="B2973FF3CD7D40C69C9E1A2CF96E8B17"/>
        <w:category>
          <w:name w:val="General"/>
          <w:gallery w:val="placeholder"/>
        </w:category>
        <w:types>
          <w:type w:val="bbPlcHdr"/>
        </w:types>
        <w:behaviors>
          <w:behavior w:val="content"/>
        </w:behaviors>
        <w:guid w:val="{96E514EB-5B03-454B-9538-837E62F3CE21}"/>
      </w:docPartPr>
      <w:docPartBody>
        <w:p w:rsidR="00000000" w:rsidRDefault="00EA3213" w:rsidP="00EA3213">
          <w:pPr>
            <w:pStyle w:val="B2973FF3CD7D40C69C9E1A2CF96E8B17"/>
          </w:pPr>
          <w:r w:rsidRPr="00F1788A">
            <w:rPr>
              <w:rStyle w:val="PlaceholderText"/>
            </w:rPr>
            <w:t>Click or tap here to enter text.</w:t>
          </w:r>
        </w:p>
      </w:docPartBody>
    </w:docPart>
    <w:docPart>
      <w:docPartPr>
        <w:name w:val="655DE32CA6AE4B08A89F9994B0139CBD"/>
        <w:category>
          <w:name w:val="General"/>
          <w:gallery w:val="placeholder"/>
        </w:category>
        <w:types>
          <w:type w:val="bbPlcHdr"/>
        </w:types>
        <w:behaviors>
          <w:behavior w:val="content"/>
        </w:behaviors>
        <w:guid w:val="{4AFC5CB5-709A-4ECD-9E81-0BEE1445D783}"/>
      </w:docPartPr>
      <w:docPartBody>
        <w:p w:rsidR="00000000" w:rsidRDefault="00EA3213" w:rsidP="00EA3213">
          <w:pPr>
            <w:pStyle w:val="655DE32CA6AE4B08A89F9994B0139CBD"/>
          </w:pPr>
          <w:r w:rsidRPr="00F1788A">
            <w:rPr>
              <w:rStyle w:val="PlaceholderText"/>
            </w:rPr>
            <w:t>Choose an item.</w:t>
          </w:r>
        </w:p>
      </w:docPartBody>
    </w:docPart>
    <w:docPart>
      <w:docPartPr>
        <w:name w:val="5B0D9773984943369D413133C44B90F4"/>
        <w:category>
          <w:name w:val="General"/>
          <w:gallery w:val="placeholder"/>
        </w:category>
        <w:types>
          <w:type w:val="bbPlcHdr"/>
        </w:types>
        <w:behaviors>
          <w:behavior w:val="content"/>
        </w:behaviors>
        <w:guid w:val="{97E97812-7408-49A7-8ED0-7F9F03A98AFC}"/>
      </w:docPartPr>
      <w:docPartBody>
        <w:p w:rsidR="00000000" w:rsidRDefault="00EA3213" w:rsidP="00EA3213">
          <w:pPr>
            <w:pStyle w:val="5B0D9773984943369D413133C44B90F4"/>
          </w:pPr>
          <w:r w:rsidRPr="00F1788A">
            <w:rPr>
              <w:rStyle w:val="PlaceholderText"/>
            </w:rPr>
            <w:t>Click or tap here to enter text.</w:t>
          </w:r>
        </w:p>
      </w:docPartBody>
    </w:docPart>
    <w:docPart>
      <w:docPartPr>
        <w:name w:val="D365654E6E404058BB3D7F4261D35DC5"/>
        <w:category>
          <w:name w:val="General"/>
          <w:gallery w:val="placeholder"/>
        </w:category>
        <w:types>
          <w:type w:val="bbPlcHdr"/>
        </w:types>
        <w:behaviors>
          <w:behavior w:val="content"/>
        </w:behaviors>
        <w:guid w:val="{21CF67CA-4215-4C8B-8BF5-75725955945D}"/>
      </w:docPartPr>
      <w:docPartBody>
        <w:p w:rsidR="00000000" w:rsidRDefault="00EA3213" w:rsidP="00EA3213">
          <w:pPr>
            <w:pStyle w:val="D365654E6E404058BB3D7F4261D35DC5"/>
          </w:pPr>
          <w:r w:rsidRPr="00F1788A">
            <w:rPr>
              <w:rStyle w:val="PlaceholderText"/>
            </w:rPr>
            <w:t>Choose an item.</w:t>
          </w:r>
        </w:p>
      </w:docPartBody>
    </w:docPart>
    <w:docPart>
      <w:docPartPr>
        <w:name w:val="D8AB53BDCB284D8998895CCA83B3CBBC"/>
        <w:category>
          <w:name w:val="General"/>
          <w:gallery w:val="placeholder"/>
        </w:category>
        <w:types>
          <w:type w:val="bbPlcHdr"/>
        </w:types>
        <w:behaviors>
          <w:behavior w:val="content"/>
        </w:behaviors>
        <w:guid w:val="{F05CC2F4-32AA-4E76-AF4F-C5644670862C}"/>
      </w:docPartPr>
      <w:docPartBody>
        <w:p w:rsidR="00000000" w:rsidRDefault="00EA3213" w:rsidP="00EA3213">
          <w:pPr>
            <w:pStyle w:val="D8AB53BDCB284D8998895CCA83B3CBBC"/>
          </w:pPr>
          <w:r w:rsidRPr="00F1788A">
            <w:rPr>
              <w:rStyle w:val="PlaceholderText"/>
            </w:rPr>
            <w:t>Click or tap here to enter text.</w:t>
          </w:r>
        </w:p>
      </w:docPartBody>
    </w:docPart>
    <w:docPart>
      <w:docPartPr>
        <w:name w:val="0B4CB15B34F84261B5B006D1FB794BB7"/>
        <w:category>
          <w:name w:val="General"/>
          <w:gallery w:val="placeholder"/>
        </w:category>
        <w:types>
          <w:type w:val="bbPlcHdr"/>
        </w:types>
        <w:behaviors>
          <w:behavior w:val="content"/>
        </w:behaviors>
        <w:guid w:val="{C66877DB-3227-4226-AE14-CD5C6F766FAE}"/>
      </w:docPartPr>
      <w:docPartBody>
        <w:p w:rsidR="00000000" w:rsidRDefault="00EA3213" w:rsidP="00EA3213">
          <w:pPr>
            <w:pStyle w:val="0B4CB15B34F84261B5B006D1FB794BB7"/>
          </w:pPr>
          <w:r w:rsidRPr="00F1788A">
            <w:rPr>
              <w:rStyle w:val="PlaceholderText"/>
            </w:rPr>
            <w:t>Choose an item.</w:t>
          </w:r>
        </w:p>
      </w:docPartBody>
    </w:docPart>
    <w:docPart>
      <w:docPartPr>
        <w:name w:val="0406E99A5276417C88C6CC3686A31DDB"/>
        <w:category>
          <w:name w:val="General"/>
          <w:gallery w:val="placeholder"/>
        </w:category>
        <w:types>
          <w:type w:val="bbPlcHdr"/>
        </w:types>
        <w:behaviors>
          <w:behavior w:val="content"/>
        </w:behaviors>
        <w:guid w:val="{13EF6A81-C679-42F6-B123-67F90DDC2E9C}"/>
      </w:docPartPr>
      <w:docPartBody>
        <w:p w:rsidR="00000000" w:rsidRDefault="00EA3213" w:rsidP="00EA3213">
          <w:pPr>
            <w:pStyle w:val="0406E99A5276417C88C6CC3686A31DDB"/>
          </w:pPr>
          <w:r w:rsidRPr="00F1788A">
            <w:rPr>
              <w:rStyle w:val="PlaceholderText"/>
            </w:rPr>
            <w:t>Click or tap here to enter text.</w:t>
          </w:r>
        </w:p>
      </w:docPartBody>
    </w:docPart>
    <w:docPart>
      <w:docPartPr>
        <w:name w:val="F5A936E8CFB841CC9CF2373AED2389CA"/>
        <w:category>
          <w:name w:val="General"/>
          <w:gallery w:val="placeholder"/>
        </w:category>
        <w:types>
          <w:type w:val="bbPlcHdr"/>
        </w:types>
        <w:behaviors>
          <w:behavior w:val="content"/>
        </w:behaviors>
        <w:guid w:val="{E965A31D-538D-496E-9F6F-866A4F1087E2}"/>
      </w:docPartPr>
      <w:docPartBody>
        <w:p w:rsidR="00000000" w:rsidRDefault="00EA3213" w:rsidP="00EA3213">
          <w:pPr>
            <w:pStyle w:val="F5A936E8CFB841CC9CF2373AED2389CA"/>
          </w:pPr>
          <w:r w:rsidRPr="00F1788A">
            <w:rPr>
              <w:rStyle w:val="PlaceholderText"/>
            </w:rPr>
            <w:t>Choose an item.</w:t>
          </w:r>
        </w:p>
      </w:docPartBody>
    </w:docPart>
    <w:docPart>
      <w:docPartPr>
        <w:name w:val="0089C117E15B41879E113CE963428413"/>
        <w:category>
          <w:name w:val="General"/>
          <w:gallery w:val="placeholder"/>
        </w:category>
        <w:types>
          <w:type w:val="bbPlcHdr"/>
        </w:types>
        <w:behaviors>
          <w:behavior w:val="content"/>
        </w:behaviors>
        <w:guid w:val="{6579F1EA-52D5-4A4E-B982-9890E41D0D9D}"/>
      </w:docPartPr>
      <w:docPartBody>
        <w:p w:rsidR="00000000" w:rsidRDefault="00EA3213" w:rsidP="00EA3213">
          <w:pPr>
            <w:pStyle w:val="0089C117E15B41879E113CE963428413"/>
          </w:pPr>
          <w:r w:rsidRPr="00F1788A">
            <w:rPr>
              <w:rStyle w:val="PlaceholderText"/>
            </w:rPr>
            <w:t>Click or tap here to enter text.</w:t>
          </w:r>
        </w:p>
      </w:docPartBody>
    </w:docPart>
    <w:docPart>
      <w:docPartPr>
        <w:name w:val="6C601046CC35496CAB139DA633F72B86"/>
        <w:category>
          <w:name w:val="General"/>
          <w:gallery w:val="placeholder"/>
        </w:category>
        <w:types>
          <w:type w:val="bbPlcHdr"/>
        </w:types>
        <w:behaviors>
          <w:behavior w:val="content"/>
        </w:behaviors>
        <w:guid w:val="{00F619B8-EA14-4043-B114-45FA6C830EE9}"/>
      </w:docPartPr>
      <w:docPartBody>
        <w:p w:rsidR="00000000" w:rsidRDefault="00EA3213" w:rsidP="00EA3213">
          <w:pPr>
            <w:pStyle w:val="6C601046CC35496CAB139DA633F72B86"/>
          </w:pPr>
          <w:r w:rsidRPr="00F1788A">
            <w:rPr>
              <w:rStyle w:val="PlaceholderText"/>
            </w:rPr>
            <w:t>Choose an item.</w:t>
          </w:r>
        </w:p>
      </w:docPartBody>
    </w:docPart>
    <w:docPart>
      <w:docPartPr>
        <w:name w:val="2C0C3D134F584D6ABBD24A09E1999AB0"/>
        <w:category>
          <w:name w:val="General"/>
          <w:gallery w:val="placeholder"/>
        </w:category>
        <w:types>
          <w:type w:val="bbPlcHdr"/>
        </w:types>
        <w:behaviors>
          <w:behavior w:val="content"/>
        </w:behaviors>
        <w:guid w:val="{03936966-DD1C-4B17-8FCD-BF49E5BACDFE}"/>
      </w:docPartPr>
      <w:docPartBody>
        <w:p w:rsidR="00000000" w:rsidRDefault="00EA3213" w:rsidP="00EA3213">
          <w:pPr>
            <w:pStyle w:val="2C0C3D134F584D6ABBD24A09E1999AB0"/>
          </w:pPr>
          <w:r w:rsidRPr="00F1788A">
            <w:rPr>
              <w:rStyle w:val="PlaceholderText"/>
            </w:rPr>
            <w:t>Click or tap here to enter text.</w:t>
          </w:r>
        </w:p>
      </w:docPartBody>
    </w:docPart>
    <w:docPart>
      <w:docPartPr>
        <w:name w:val="5DB5A5783B5C441986FBF7F8914D16AF"/>
        <w:category>
          <w:name w:val="General"/>
          <w:gallery w:val="placeholder"/>
        </w:category>
        <w:types>
          <w:type w:val="bbPlcHdr"/>
        </w:types>
        <w:behaviors>
          <w:behavior w:val="content"/>
        </w:behaviors>
        <w:guid w:val="{9B76DA93-AB5D-48BD-A6E3-6D3D186C69C3}"/>
      </w:docPartPr>
      <w:docPartBody>
        <w:p w:rsidR="00000000" w:rsidRDefault="00EA3213" w:rsidP="00EA3213">
          <w:pPr>
            <w:pStyle w:val="5DB5A5783B5C441986FBF7F8914D16AF"/>
          </w:pPr>
          <w:r w:rsidRPr="00F1788A">
            <w:rPr>
              <w:rStyle w:val="PlaceholderText"/>
            </w:rPr>
            <w:t>Choose an item.</w:t>
          </w:r>
        </w:p>
      </w:docPartBody>
    </w:docPart>
    <w:docPart>
      <w:docPartPr>
        <w:name w:val="10D7E804B3394456A229CBB4FBD3D911"/>
        <w:category>
          <w:name w:val="General"/>
          <w:gallery w:val="placeholder"/>
        </w:category>
        <w:types>
          <w:type w:val="bbPlcHdr"/>
        </w:types>
        <w:behaviors>
          <w:behavior w:val="content"/>
        </w:behaviors>
        <w:guid w:val="{F02DE08B-A84A-4259-AF14-483736754848}"/>
      </w:docPartPr>
      <w:docPartBody>
        <w:p w:rsidR="00000000" w:rsidRDefault="00EA3213" w:rsidP="00EA3213">
          <w:pPr>
            <w:pStyle w:val="10D7E804B3394456A229CBB4FBD3D911"/>
          </w:pPr>
          <w:r w:rsidRPr="00F1788A">
            <w:rPr>
              <w:rStyle w:val="PlaceholderText"/>
            </w:rPr>
            <w:t>Click or tap here to enter text.</w:t>
          </w:r>
        </w:p>
      </w:docPartBody>
    </w:docPart>
    <w:docPart>
      <w:docPartPr>
        <w:name w:val="62A26A1D940E4DCE987E0A8A37162AB6"/>
        <w:category>
          <w:name w:val="General"/>
          <w:gallery w:val="placeholder"/>
        </w:category>
        <w:types>
          <w:type w:val="bbPlcHdr"/>
        </w:types>
        <w:behaviors>
          <w:behavior w:val="content"/>
        </w:behaviors>
        <w:guid w:val="{D32647EE-33FB-4E76-AB8C-FC772BC8D63D}"/>
      </w:docPartPr>
      <w:docPartBody>
        <w:p w:rsidR="00000000" w:rsidRDefault="00EA3213" w:rsidP="00EA3213">
          <w:pPr>
            <w:pStyle w:val="62A26A1D940E4DCE987E0A8A37162AB6"/>
          </w:pPr>
          <w:r w:rsidRPr="00F1788A">
            <w:rPr>
              <w:rStyle w:val="PlaceholderText"/>
            </w:rPr>
            <w:t>Choose an item.</w:t>
          </w:r>
        </w:p>
      </w:docPartBody>
    </w:docPart>
    <w:docPart>
      <w:docPartPr>
        <w:name w:val="F3B054099DE14A42B79E957E2F8E5D25"/>
        <w:category>
          <w:name w:val="General"/>
          <w:gallery w:val="placeholder"/>
        </w:category>
        <w:types>
          <w:type w:val="bbPlcHdr"/>
        </w:types>
        <w:behaviors>
          <w:behavior w:val="content"/>
        </w:behaviors>
        <w:guid w:val="{7E807944-B2B1-404C-A1CF-3AE1172A8DBC}"/>
      </w:docPartPr>
      <w:docPartBody>
        <w:p w:rsidR="00000000" w:rsidRDefault="00EA3213" w:rsidP="00EA3213">
          <w:pPr>
            <w:pStyle w:val="F3B054099DE14A42B79E957E2F8E5D25"/>
          </w:pPr>
          <w:r w:rsidRPr="00F1788A">
            <w:rPr>
              <w:rStyle w:val="PlaceholderText"/>
            </w:rPr>
            <w:t>Click or tap here to enter text.</w:t>
          </w:r>
        </w:p>
      </w:docPartBody>
    </w:docPart>
    <w:docPart>
      <w:docPartPr>
        <w:name w:val="586B463FE2F841758D85F4C750D276AC"/>
        <w:category>
          <w:name w:val="General"/>
          <w:gallery w:val="placeholder"/>
        </w:category>
        <w:types>
          <w:type w:val="bbPlcHdr"/>
        </w:types>
        <w:behaviors>
          <w:behavior w:val="content"/>
        </w:behaviors>
        <w:guid w:val="{988018E5-4C58-4A40-85A2-439F97397582}"/>
      </w:docPartPr>
      <w:docPartBody>
        <w:p w:rsidR="00000000" w:rsidRDefault="00EA3213" w:rsidP="00EA3213">
          <w:pPr>
            <w:pStyle w:val="586B463FE2F841758D85F4C750D276AC"/>
          </w:pPr>
          <w:r w:rsidRPr="00F1788A">
            <w:rPr>
              <w:rStyle w:val="PlaceholderText"/>
            </w:rPr>
            <w:t>Choose an item.</w:t>
          </w:r>
        </w:p>
      </w:docPartBody>
    </w:docPart>
    <w:docPart>
      <w:docPartPr>
        <w:name w:val="1D3977030AF84147A32674949BC94A54"/>
        <w:category>
          <w:name w:val="General"/>
          <w:gallery w:val="placeholder"/>
        </w:category>
        <w:types>
          <w:type w:val="bbPlcHdr"/>
        </w:types>
        <w:behaviors>
          <w:behavior w:val="content"/>
        </w:behaviors>
        <w:guid w:val="{822EAFC2-FADD-4697-9488-C053247D262E}"/>
      </w:docPartPr>
      <w:docPartBody>
        <w:p w:rsidR="00000000" w:rsidRDefault="00EA3213" w:rsidP="00EA3213">
          <w:pPr>
            <w:pStyle w:val="1D3977030AF84147A32674949BC94A54"/>
          </w:pPr>
          <w:r w:rsidRPr="00F1788A">
            <w:rPr>
              <w:rStyle w:val="PlaceholderText"/>
            </w:rPr>
            <w:t>Click or tap here to enter text.</w:t>
          </w:r>
        </w:p>
      </w:docPartBody>
    </w:docPart>
    <w:docPart>
      <w:docPartPr>
        <w:name w:val="0E7DA37E9B454AA2A2D8BE8F8CC1E439"/>
        <w:category>
          <w:name w:val="General"/>
          <w:gallery w:val="placeholder"/>
        </w:category>
        <w:types>
          <w:type w:val="bbPlcHdr"/>
        </w:types>
        <w:behaviors>
          <w:behavior w:val="content"/>
        </w:behaviors>
        <w:guid w:val="{16ACBFAF-69EA-4E50-9221-B76E4E24D907}"/>
      </w:docPartPr>
      <w:docPartBody>
        <w:p w:rsidR="00000000" w:rsidRDefault="00EA3213" w:rsidP="00EA3213">
          <w:pPr>
            <w:pStyle w:val="0E7DA37E9B454AA2A2D8BE8F8CC1E439"/>
          </w:pPr>
          <w:r w:rsidRPr="00F1788A">
            <w:rPr>
              <w:rStyle w:val="PlaceholderText"/>
            </w:rPr>
            <w:t>Choose an item.</w:t>
          </w:r>
        </w:p>
      </w:docPartBody>
    </w:docPart>
    <w:docPart>
      <w:docPartPr>
        <w:name w:val="1F6B51E3D95846D6913BA89B5FAAD200"/>
        <w:category>
          <w:name w:val="General"/>
          <w:gallery w:val="placeholder"/>
        </w:category>
        <w:types>
          <w:type w:val="bbPlcHdr"/>
        </w:types>
        <w:behaviors>
          <w:behavior w:val="content"/>
        </w:behaviors>
        <w:guid w:val="{B7EA417F-A1F1-4E9B-B279-D14E72BED45D}"/>
      </w:docPartPr>
      <w:docPartBody>
        <w:p w:rsidR="00000000" w:rsidRDefault="00EA3213" w:rsidP="00EA3213">
          <w:pPr>
            <w:pStyle w:val="1F6B51E3D95846D6913BA89B5FAAD200"/>
          </w:pPr>
          <w:r w:rsidRPr="00F1788A">
            <w:rPr>
              <w:rStyle w:val="PlaceholderText"/>
            </w:rPr>
            <w:t>Click or tap here to enter text.</w:t>
          </w:r>
        </w:p>
      </w:docPartBody>
    </w:docPart>
    <w:docPart>
      <w:docPartPr>
        <w:name w:val="CA441A7DBEDE43E986D6E5DD889FFC87"/>
        <w:category>
          <w:name w:val="General"/>
          <w:gallery w:val="placeholder"/>
        </w:category>
        <w:types>
          <w:type w:val="bbPlcHdr"/>
        </w:types>
        <w:behaviors>
          <w:behavior w:val="content"/>
        </w:behaviors>
        <w:guid w:val="{3BE622F8-6840-4A89-ADBB-A5567B4D4A71}"/>
      </w:docPartPr>
      <w:docPartBody>
        <w:p w:rsidR="00000000" w:rsidRDefault="00EA3213" w:rsidP="00EA3213">
          <w:pPr>
            <w:pStyle w:val="CA441A7DBEDE43E986D6E5DD889FFC87"/>
          </w:pPr>
          <w:r w:rsidRPr="00F1788A">
            <w:rPr>
              <w:rStyle w:val="PlaceholderText"/>
            </w:rPr>
            <w:t>Choose an item.</w:t>
          </w:r>
        </w:p>
      </w:docPartBody>
    </w:docPart>
    <w:docPart>
      <w:docPartPr>
        <w:name w:val="A14F9AFB06F64367AA1C019CA4A91ED0"/>
        <w:category>
          <w:name w:val="General"/>
          <w:gallery w:val="placeholder"/>
        </w:category>
        <w:types>
          <w:type w:val="bbPlcHdr"/>
        </w:types>
        <w:behaviors>
          <w:behavior w:val="content"/>
        </w:behaviors>
        <w:guid w:val="{E65279B2-9817-405E-ACEC-4A47BAF725A7}"/>
      </w:docPartPr>
      <w:docPartBody>
        <w:p w:rsidR="00000000" w:rsidRDefault="00EA3213" w:rsidP="00EA3213">
          <w:pPr>
            <w:pStyle w:val="A14F9AFB06F64367AA1C019CA4A91ED0"/>
          </w:pPr>
          <w:r w:rsidRPr="00F1788A">
            <w:rPr>
              <w:rStyle w:val="PlaceholderText"/>
            </w:rPr>
            <w:t>Click or tap here to enter text.</w:t>
          </w:r>
        </w:p>
      </w:docPartBody>
    </w:docPart>
    <w:docPart>
      <w:docPartPr>
        <w:name w:val="F56697DE0E2041AA8BF5AA3E05674514"/>
        <w:category>
          <w:name w:val="General"/>
          <w:gallery w:val="placeholder"/>
        </w:category>
        <w:types>
          <w:type w:val="bbPlcHdr"/>
        </w:types>
        <w:behaviors>
          <w:behavior w:val="content"/>
        </w:behaviors>
        <w:guid w:val="{8CD3F441-9322-4D49-BD3B-B22DC701C4E2}"/>
      </w:docPartPr>
      <w:docPartBody>
        <w:p w:rsidR="00000000" w:rsidRDefault="00EA3213" w:rsidP="00EA3213">
          <w:pPr>
            <w:pStyle w:val="F56697DE0E2041AA8BF5AA3E05674514"/>
          </w:pPr>
          <w:r w:rsidRPr="00F1788A">
            <w:rPr>
              <w:rStyle w:val="PlaceholderText"/>
            </w:rPr>
            <w:t>Choose an item.</w:t>
          </w:r>
        </w:p>
      </w:docPartBody>
    </w:docPart>
    <w:docPart>
      <w:docPartPr>
        <w:name w:val="B120C9144ADC4C87A52D3507A24F6B38"/>
        <w:category>
          <w:name w:val="General"/>
          <w:gallery w:val="placeholder"/>
        </w:category>
        <w:types>
          <w:type w:val="bbPlcHdr"/>
        </w:types>
        <w:behaviors>
          <w:behavior w:val="content"/>
        </w:behaviors>
        <w:guid w:val="{D966EE3F-08A8-4B52-B369-0408789A5085}"/>
      </w:docPartPr>
      <w:docPartBody>
        <w:p w:rsidR="00000000" w:rsidRDefault="00EA3213" w:rsidP="00EA3213">
          <w:pPr>
            <w:pStyle w:val="B120C9144ADC4C87A52D3507A24F6B38"/>
          </w:pPr>
          <w:r w:rsidRPr="00F1788A">
            <w:rPr>
              <w:rStyle w:val="PlaceholderText"/>
            </w:rPr>
            <w:t>Click or tap here to enter text.</w:t>
          </w:r>
        </w:p>
      </w:docPartBody>
    </w:docPart>
    <w:docPart>
      <w:docPartPr>
        <w:name w:val="59FD5213F66D4CDEBE5A797754F94882"/>
        <w:category>
          <w:name w:val="General"/>
          <w:gallery w:val="placeholder"/>
        </w:category>
        <w:types>
          <w:type w:val="bbPlcHdr"/>
        </w:types>
        <w:behaviors>
          <w:behavior w:val="content"/>
        </w:behaviors>
        <w:guid w:val="{FD40CDEC-1234-4FFA-91CD-D5B267457718}"/>
      </w:docPartPr>
      <w:docPartBody>
        <w:p w:rsidR="00000000" w:rsidRDefault="00EA3213" w:rsidP="00EA3213">
          <w:pPr>
            <w:pStyle w:val="59FD5213F66D4CDEBE5A797754F94882"/>
          </w:pPr>
          <w:r w:rsidRPr="00F1788A">
            <w:rPr>
              <w:rStyle w:val="PlaceholderText"/>
            </w:rPr>
            <w:t>Choose an item.</w:t>
          </w:r>
        </w:p>
      </w:docPartBody>
    </w:docPart>
    <w:docPart>
      <w:docPartPr>
        <w:name w:val="62B480E2018541B98518684F8A7B7368"/>
        <w:category>
          <w:name w:val="General"/>
          <w:gallery w:val="placeholder"/>
        </w:category>
        <w:types>
          <w:type w:val="bbPlcHdr"/>
        </w:types>
        <w:behaviors>
          <w:behavior w:val="content"/>
        </w:behaviors>
        <w:guid w:val="{261C313F-700C-4B44-85E4-B82E2078EE93}"/>
      </w:docPartPr>
      <w:docPartBody>
        <w:p w:rsidR="00000000" w:rsidRDefault="00EA3213" w:rsidP="00EA3213">
          <w:pPr>
            <w:pStyle w:val="62B480E2018541B98518684F8A7B7368"/>
          </w:pPr>
          <w:r w:rsidRPr="00F1788A">
            <w:rPr>
              <w:rStyle w:val="PlaceholderText"/>
            </w:rPr>
            <w:t>Click or tap here to enter text.</w:t>
          </w:r>
        </w:p>
      </w:docPartBody>
    </w:docPart>
    <w:docPart>
      <w:docPartPr>
        <w:name w:val="F3FD1278711340259BF028BD8C12FBC5"/>
        <w:category>
          <w:name w:val="General"/>
          <w:gallery w:val="placeholder"/>
        </w:category>
        <w:types>
          <w:type w:val="bbPlcHdr"/>
        </w:types>
        <w:behaviors>
          <w:behavior w:val="content"/>
        </w:behaviors>
        <w:guid w:val="{EAB5BD5C-72BB-4D67-BD5D-42B1CEE594F3}"/>
      </w:docPartPr>
      <w:docPartBody>
        <w:p w:rsidR="00000000" w:rsidRDefault="00EA3213" w:rsidP="00EA3213">
          <w:pPr>
            <w:pStyle w:val="F3FD1278711340259BF028BD8C12FBC5"/>
          </w:pPr>
          <w:r w:rsidRPr="00F1788A">
            <w:rPr>
              <w:rStyle w:val="PlaceholderText"/>
            </w:rPr>
            <w:t>Choose an item.</w:t>
          </w:r>
        </w:p>
      </w:docPartBody>
    </w:docPart>
    <w:docPart>
      <w:docPartPr>
        <w:name w:val="CAAA528DB2DE45DEBE02576B0AFEA098"/>
        <w:category>
          <w:name w:val="General"/>
          <w:gallery w:val="placeholder"/>
        </w:category>
        <w:types>
          <w:type w:val="bbPlcHdr"/>
        </w:types>
        <w:behaviors>
          <w:behavior w:val="content"/>
        </w:behaviors>
        <w:guid w:val="{29CBC412-FBDC-4F50-AE21-7764F1C7C470}"/>
      </w:docPartPr>
      <w:docPartBody>
        <w:p w:rsidR="00000000" w:rsidRDefault="00EA3213" w:rsidP="00EA3213">
          <w:pPr>
            <w:pStyle w:val="CAAA528DB2DE45DEBE02576B0AFEA098"/>
          </w:pPr>
          <w:r w:rsidRPr="00F1788A">
            <w:rPr>
              <w:rStyle w:val="PlaceholderText"/>
            </w:rPr>
            <w:t>Click or tap here to enter text.</w:t>
          </w:r>
        </w:p>
      </w:docPartBody>
    </w:docPart>
    <w:docPart>
      <w:docPartPr>
        <w:name w:val="DB1166311B334D699E7837193378707D"/>
        <w:category>
          <w:name w:val="General"/>
          <w:gallery w:val="placeholder"/>
        </w:category>
        <w:types>
          <w:type w:val="bbPlcHdr"/>
        </w:types>
        <w:behaviors>
          <w:behavior w:val="content"/>
        </w:behaviors>
        <w:guid w:val="{7384F296-E1C0-48FE-B438-91406134FFDE}"/>
      </w:docPartPr>
      <w:docPartBody>
        <w:p w:rsidR="00000000" w:rsidRDefault="00EA3213" w:rsidP="00EA3213">
          <w:pPr>
            <w:pStyle w:val="DB1166311B334D699E7837193378707D"/>
          </w:pPr>
          <w:r w:rsidRPr="00F1788A">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ublic Sans">
    <w:panose1 w:val="00000000000000000000"/>
    <w:charset w:val="00"/>
    <w:family w:val="auto"/>
    <w:pitch w:val="variable"/>
    <w:sig w:usb0="A00000FF" w:usb1="4000205B" w:usb2="00000000" w:usb3="00000000" w:csb0="00000193" w:csb1="00000000"/>
  </w:font>
  <w:font w:name="Public Sans Medium">
    <w:panose1 w:val="00000000000000000000"/>
    <w:charset w:val="00"/>
    <w:family w:val="auto"/>
    <w:pitch w:val="variable"/>
    <w:sig w:usb0="A00000FF" w:usb1="4000205B" w:usb2="00000000" w:usb3="00000000" w:csb0="00000193"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46BF2"/>
    <w:rsid w:val="00446BF2"/>
    <w:rsid w:val="00AB458C"/>
    <w:rsid w:val="00EA3213"/>
    <w:rsid w:val="00EE396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EA3213"/>
    <w:rPr>
      <w:color w:val="808080"/>
    </w:rPr>
  </w:style>
  <w:style w:type="paragraph" w:customStyle="1" w:styleId="8A666F8B8DC74666AE6474B6064F7CD7">
    <w:name w:val="8A666F8B8DC74666AE6474B6064F7CD7"/>
    <w:rsid w:val="00446BF2"/>
  </w:style>
  <w:style w:type="paragraph" w:customStyle="1" w:styleId="7611312FB87941E181EC4588784F0D47">
    <w:name w:val="7611312FB87941E181EC4588784F0D47"/>
    <w:rsid w:val="00446BF2"/>
  </w:style>
  <w:style w:type="paragraph" w:customStyle="1" w:styleId="18AEDFD3FBA346BBBB476E1E6D2D9F8E">
    <w:name w:val="18AEDFD3FBA346BBBB476E1E6D2D9F8E"/>
    <w:rsid w:val="00446BF2"/>
  </w:style>
  <w:style w:type="paragraph" w:customStyle="1" w:styleId="9EBD03806B7B4B38886F3B3807C0183F">
    <w:name w:val="9EBD03806B7B4B38886F3B3807C0183F"/>
    <w:rsid w:val="00446BF2"/>
  </w:style>
  <w:style w:type="paragraph" w:customStyle="1" w:styleId="551455C066C2424F91E051D24396C60E">
    <w:name w:val="551455C066C2424F91E051D24396C60E"/>
    <w:rsid w:val="00446BF2"/>
  </w:style>
  <w:style w:type="paragraph" w:customStyle="1" w:styleId="5C7BC3F6602E454EB9DF351C5E7FE441">
    <w:name w:val="5C7BC3F6602E454EB9DF351C5E7FE441"/>
    <w:rsid w:val="00446BF2"/>
  </w:style>
  <w:style w:type="paragraph" w:customStyle="1" w:styleId="E2B1828876524B4FA7336BB013D879E1">
    <w:name w:val="E2B1828876524B4FA7336BB013D879E1"/>
    <w:rsid w:val="00446BF2"/>
  </w:style>
  <w:style w:type="paragraph" w:customStyle="1" w:styleId="33F51FDD9723400CBD148A364A2B7346">
    <w:name w:val="33F51FDD9723400CBD148A364A2B7346"/>
    <w:rsid w:val="00446BF2"/>
  </w:style>
  <w:style w:type="paragraph" w:customStyle="1" w:styleId="E1D2F413CC134469882758DF68065F4C">
    <w:name w:val="E1D2F413CC134469882758DF68065F4C"/>
    <w:rsid w:val="00446BF2"/>
  </w:style>
  <w:style w:type="paragraph" w:customStyle="1" w:styleId="891F3CF5F3B9436EA3BFE979DBA25E35">
    <w:name w:val="891F3CF5F3B9436EA3BFE979DBA25E35"/>
    <w:rsid w:val="00446BF2"/>
  </w:style>
  <w:style w:type="paragraph" w:customStyle="1" w:styleId="D67DD9D245784509B4B73EE461F3D749">
    <w:name w:val="D67DD9D245784509B4B73EE461F3D749"/>
    <w:rsid w:val="00446BF2"/>
  </w:style>
  <w:style w:type="paragraph" w:customStyle="1" w:styleId="554FD0CF53BA4000A81D47EBEDB23439">
    <w:name w:val="554FD0CF53BA4000A81D47EBEDB23439"/>
    <w:rsid w:val="00446BF2"/>
  </w:style>
  <w:style w:type="paragraph" w:customStyle="1" w:styleId="26C8D1B9BB6241699D3F07988EF7C4A5">
    <w:name w:val="26C8D1B9BB6241699D3F07988EF7C4A5"/>
    <w:rsid w:val="00446BF2"/>
  </w:style>
  <w:style w:type="paragraph" w:customStyle="1" w:styleId="888A78826F054B72987ADA7E31912CE9">
    <w:name w:val="888A78826F054B72987ADA7E31912CE9"/>
    <w:rsid w:val="00446BF2"/>
  </w:style>
  <w:style w:type="paragraph" w:customStyle="1" w:styleId="EBF07CCBD0714DDEA6C96C2CE53FAE48">
    <w:name w:val="EBF07CCBD0714DDEA6C96C2CE53FAE48"/>
    <w:rsid w:val="00446BF2"/>
  </w:style>
  <w:style w:type="paragraph" w:customStyle="1" w:styleId="2252590CEADA4C2F84A55B85A13D8646">
    <w:name w:val="2252590CEADA4C2F84A55B85A13D8646"/>
    <w:rsid w:val="00446BF2"/>
  </w:style>
  <w:style w:type="paragraph" w:customStyle="1" w:styleId="38421E01A69E42B1802B53566F7DE831">
    <w:name w:val="38421E01A69E42B1802B53566F7DE831"/>
    <w:rsid w:val="00446BF2"/>
  </w:style>
  <w:style w:type="paragraph" w:customStyle="1" w:styleId="A83540C0752D4F63873A1C4CDF8E73BA">
    <w:name w:val="A83540C0752D4F63873A1C4CDF8E73BA"/>
    <w:rsid w:val="00446BF2"/>
  </w:style>
  <w:style w:type="paragraph" w:customStyle="1" w:styleId="C5D289E9FED6451FBABAB33770A8158A">
    <w:name w:val="C5D289E9FED6451FBABAB33770A8158A"/>
    <w:rsid w:val="00446BF2"/>
  </w:style>
  <w:style w:type="paragraph" w:customStyle="1" w:styleId="F9021FC8A61049868DC15EAE178812C8">
    <w:name w:val="F9021FC8A61049868DC15EAE178812C8"/>
    <w:rsid w:val="00446BF2"/>
  </w:style>
  <w:style w:type="paragraph" w:customStyle="1" w:styleId="B5C2649ABFDC444896BD5ECAE5585EC2">
    <w:name w:val="B5C2649ABFDC444896BD5ECAE5585EC2"/>
    <w:rsid w:val="00446BF2"/>
  </w:style>
  <w:style w:type="paragraph" w:customStyle="1" w:styleId="F33C5E4971ED476282988ABF8AF19AA1">
    <w:name w:val="F33C5E4971ED476282988ABF8AF19AA1"/>
    <w:rsid w:val="00446BF2"/>
  </w:style>
  <w:style w:type="paragraph" w:customStyle="1" w:styleId="FA118AA8534A4120BFF6AC5C19571B21">
    <w:name w:val="FA118AA8534A4120BFF6AC5C19571B21"/>
    <w:rsid w:val="00446BF2"/>
  </w:style>
  <w:style w:type="paragraph" w:customStyle="1" w:styleId="BBBD6B9FA83A4201A81D1A1C63DCF557">
    <w:name w:val="BBBD6B9FA83A4201A81D1A1C63DCF557"/>
    <w:rsid w:val="00446BF2"/>
  </w:style>
  <w:style w:type="paragraph" w:customStyle="1" w:styleId="CF2734494BC74B29BFD55931B689D56C">
    <w:name w:val="CF2734494BC74B29BFD55931B689D56C"/>
    <w:rsid w:val="00446BF2"/>
  </w:style>
  <w:style w:type="paragraph" w:customStyle="1" w:styleId="724C5BB868B54F3986F0AF542B9DFD75">
    <w:name w:val="724C5BB868B54F3986F0AF542B9DFD75"/>
    <w:rsid w:val="00446BF2"/>
  </w:style>
  <w:style w:type="paragraph" w:customStyle="1" w:styleId="67A8B3B9791F4E1ABE95768AA1EC45AB">
    <w:name w:val="67A8B3B9791F4E1ABE95768AA1EC45AB"/>
    <w:rsid w:val="00446BF2"/>
  </w:style>
  <w:style w:type="paragraph" w:customStyle="1" w:styleId="0C5A3FADE71741E3B49F314A15AFD1B7">
    <w:name w:val="0C5A3FADE71741E3B49F314A15AFD1B7"/>
    <w:rsid w:val="00446BF2"/>
  </w:style>
  <w:style w:type="paragraph" w:customStyle="1" w:styleId="5A8400F7266848A7BE23749B7A1AD8A0">
    <w:name w:val="5A8400F7266848A7BE23749B7A1AD8A0"/>
    <w:rsid w:val="00446BF2"/>
  </w:style>
  <w:style w:type="paragraph" w:customStyle="1" w:styleId="02435D257AF14015910B06B429B964D8">
    <w:name w:val="02435D257AF14015910B06B429B964D8"/>
    <w:rsid w:val="00446BF2"/>
  </w:style>
  <w:style w:type="paragraph" w:customStyle="1" w:styleId="6AEDFC426C9D45ACAF955F8FE9BCC8F2">
    <w:name w:val="6AEDFC426C9D45ACAF955F8FE9BCC8F2"/>
    <w:rsid w:val="00446BF2"/>
  </w:style>
  <w:style w:type="paragraph" w:customStyle="1" w:styleId="1D515C489FAD4A21A3348329AA64B7C3">
    <w:name w:val="1D515C489FAD4A21A3348329AA64B7C3"/>
    <w:rsid w:val="00446BF2"/>
  </w:style>
  <w:style w:type="paragraph" w:customStyle="1" w:styleId="074D8414A3844ACC8FBC7D31AFD78654">
    <w:name w:val="074D8414A3844ACC8FBC7D31AFD78654"/>
    <w:rsid w:val="00446BF2"/>
  </w:style>
  <w:style w:type="paragraph" w:customStyle="1" w:styleId="71B8F086777E43A89F03C0225BD54FBE">
    <w:name w:val="71B8F086777E43A89F03C0225BD54FBE"/>
    <w:rsid w:val="00446BF2"/>
  </w:style>
  <w:style w:type="paragraph" w:customStyle="1" w:styleId="3763C9C0ABCE4805B1090106A8BBDD55">
    <w:name w:val="3763C9C0ABCE4805B1090106A8BBDD55"/>
    <w:rsid w:val="00446BF2"/>
  </w:style>
  <w:style w:type="paragraph" w:customStyle="1" w:styleId="7464776D7DD8472E9EFE004012B8C9C9">
    <w:name w:val="7464776D7DD8472E9EFE004012B8C9C9"/>
    <w:rsid w:val="00446BF2"/>
  </w:style>
  <w:style w:type="paragraph" w:customStyle="1" w:styleId="83C48B9E48B6409C9BC4A9705328BCE6">
    <w:name w:val="83C48B9E48B6409C9BC4A9705328BCE6"/>
    <w:rsid w:val="00446BF2"/>
  </w:style>
  <w:style w:type="paragraph" w:customStyle="1" w:styleId="F5D705F825EA47D98CCB7DE166FADD86">
    <w:name w:val="F5D705F825EA47D98CCB7DE166FADD86"/>
    <w:rsid w:val="00446BF2"/>
  </w:style>
  <w:style w:type="paragraph" w:customStyle="1" w:styleId="09444E0725504298817FF5E401CA08FD">
    <w:name w:val="09444E0725504298817FF5E401CA08FD"/>
    <w:rsid w:val="00446BF2"/>
  </w:style>
  <w:style w:type="paragraph" w:customStyle="1" w:styleId="5B18505D560F48A2B6F64CA0144051B0">
    <w:name w:val="5B18505D560F48A2B6F64CA0144051B0"/>
    <w:rsid w:val="00446BF2"/>
  </w:style>
  <w:style w:type="paragraph" w:customStyle="1" w:styleId="D438483E1F8B48108D694244EA5B1A2E">
    <w:name w:val="D438483E1F8B48108D694244EA5B1A2E"/>
    <w:rsid w:val="00446BF2"/>
  </w:style>
  <w:style w:type="paragraph" w:customStyle="1" w:styleId="F32BA3A00B89496CBF0874EFDAD44FE5">
    <w:name w:val="F32BA3A00B89496CBF0874EFDAD44FE5"/>
    <w:rsid w:val="00446BF2"/>
  </w:style>
  <w:style w:type="paragraph" w:customStyle="1" w:styleId="A5225359815D417C840F4BF71272CD6B">
    <w:name w:val="A5225359815D417C840F4BF71272CD6B"/>
    <w:rsid w:val="00446BF2"/>
  </w:style>
  <w:style w:type="paragraph" w:customStyle="1" w:styleId="08ECB084A4224ED98C32A19B4107BFE9">
    <w:name w:val="08ECB084A4224ED98C32A19B4107BFE9"/>
    <w:rsid w:val="00446BF2"/>
  </w:style>
  <w:style w:type="paragraph" w:customStyle="1" w:styleId="4FB05E727FE9487A8D27673F988AD7D2">
    <w:name w:val="4FB05E727FE9487A8D27673F988AD7D2"/>
    <w:rsid w:val="00446BF2"/>
  </w:style>
  <w:style w:type="paragraph" w:customStyle="1" w:styleId="08BC03B7A2E54DA6A2C1CAD410747BB4">
    <w:name w:val="08BC03B7A2E54DA6A2C1CAD410747BB4"/>
    <w:rsid w:val="00446BF2"/>
  </w:style>
  <w:style w:type="paragraph" w:customStyle="1" w:styleId="F881D95AB435475691D8F534DD3192D9">
    <w:name w:val="F881D95AB435475691D8F534DD3192D9"/>
    <w:rsid w:val="00446BF2"/>
  </w:style>
  <w:style w:type="paragraph" w:customStyle="1" w:styleId="DCD2C05B2E5649C4A22B48DDF5240569">
    <w:name w:val="DCD2C05B2E5649C4A22B48DDF5240569"/>
    <w:rsid w:val="00446BF2"/>
  </w:style>
  <w:style w:type="paragraph" w:customStyle="1" w:styleId="2C5DF349F51E4AFDBAFC1DFD7E9D2C41">
    <w:name w:val="2C5DF349F51E4AFDBAFC1DFD7E9D2C41"/>
    <w:rsid w:val="00446BF2"/>
  </w:style>
  <w:style w:type="paragraph" w:customStyle="1" w:styleId="FDD2549840A94EBE8DB846C1B36B436B">
    <w:name w:val="FDD2549840A94EBE8DB846C1B36B436B"/>
    <w:rsid w:val="00446BF2"/>
  </w:style>
  <w:style w:type="paragraph" w:customStyle="1" w:styleId="4F469DE0219B4C82A26A31B7CADD4250">
    <w:name w:val="4F469DE0219B4C82A26A31B7CADD4250"/>
    <w:rsid w:val="00446BF2"/>
  </w:style>
  <w:style w:type="paragraph" w:customStyle="1" w:styleId="C0168D1AFF1F4536A04FE0D7B601D373">
    <w:name w:val="C0168D1AFF1F4536A04FE0D7B601D373"/>
    <w:rsid w:val="00446BF2"/>
  </w:style>
  <w:style w:type="paragraph" w:customStyle="1" w:styleId="C7AB90465EF749B3B50FE7556E105057">
    <w:name w:val="C7AB90465EF749B3B50FE7556E105057"/>
    <w:rsid w:val="00446BF2"/>
  </w:style>
  <w:style w:type="paragraph" w:customStyle="1" w:styleId="270BBFB5CD554CE0BB098F3C83A38E5F">
    <w:name w:val="270BBFB5CD554CE0BB098F3C83A38E5F"/>
    <w:rsid w:val="00446BF2"/>
  </w:style>
  <w:style w:type="paragraph" w:customStyle="1" w:styleId="613E6050A0714E7FB80F69BD8DB319BA">
    <w:name w:val="613E6050A0714E7FB80F69BD8DB319BA"/>
    <w:rsid w:val="00446BF2"/>
  </w:style>
  <w:style w:type="paragraph" w:customStyle="1" w:styleId="E54FB7C6FE784E9192631F26CAEC67B1">
    <w:name w:val="E54FB7C6FE784E9192631F26CAEC67B1"/>
    <w:rsid w:val="00446BF2"/>
  </w:style>
  <w:style w:type="paragraph" w:customStyle="1" w:styleId="884CD15DB38540C38E07EFB4287BB3C8">
    <w:name w:val="884CD15DB38540C38E07EFB4287BB3C8"/>
    <w:rsid w:val="00446BF2"/>
  </w:style>
  <w:style w:type="paragraph" w:customStyle="1" w:styleId="46CC7AD2D77C400DBAE02F72879D6504">
    <w:name w:val="46CC7AD2D77C400DBAE02F72879D6504"/>
    <w:rsid w:val="00446BF2"/>
  </w:style>
  <w:style w:type="paragraph" w:customStyle="1" w:styleId="F6CBEC43CFB14FE1917A99FEAEC94185">
    <w:name w:val="F6CBEC43CFB14FE1917A99FEAEC94185"/>
    <w:rsid w:val="00446BF2"/>
  </w:style>
  <w:style w:type="paragraph" w:customStyle="1" w:styleId="D9E7A29DA57A4F7F9965B5DAD024AF0C">
    <w:name w:val="D9E7A29DA57A4F7F9965B5DAD024AF0C"/>
    <w:rsid w:val="00446BF2"/>
  </w:style>
  <w:style w:type="paragraph" w:customStyle="1" w:styleId="5372B75F936A40A5A78EC11F892ECED5">
    <w:name w:val="5372B75F936A40A5A78EC11F892ECED5"/>
    <w:rsid w:val="00446BF2"/>
  </w:style>
  <w:style w:type="paragraph" w:customStyle="1" w:styleId="4FAD5CF7F69A4B38891B16B15CB7F171">
    <w:name w:val="4FAD5CF7F69A4B38891B16B15CB7F171"/>
    <w:rsid w:val="00446BF2"/>
  </w:style>
  <w:style w:type="paragraph" w:customStyle="1" w:styleId="FA8E8658A5A54CDF87620DF086638584">
    <w:name w:val="FA8E8658A5A54CDF87620DF086638584"/>
    <w:rsid w:val="00446BF2"/>
  </w:style>
  <w:style w:type="paragraph" w:customStyle="1" w:styleId="039EBF70386045AFA6BE047A16479183">
    <w:name w:val="039EBF70386045AFA6BE047A16479183"/>
    <w:rsid w:val="00446BF2"/>
  </w:style>
  <w:style w:type="paragraph" w:customStyle="1" w:styleId="6278B13E6826438B82FD5E9FA9FB3D2C">
    <w:name w:val="6278B13E6826438B82FD5E9FA9FB3D2C"/>
    <w:rsid w:val="00446BF2"/>
  </w:style>
  <w:style w:type="paragraph" w:customStyle="1" w:styleId="86FD1576A38B4D6195C8E35E62F147C1">
    <w:name w:val="86FD1576A38B4D6195C8E35E62F147C1"/>
    <w:rsid w:val="00446BF2"/>
  </w:style>
  <w:style w:type="paragraph" w:customStyle="1" w:styleId="E055B01D829F4469B3EDEB4B08DB36BE">
    <w:name w:val="E055B01D829F4469B3EDEB4B08DB36BE"/>
    <w:rsid w:val="00446BF2"/>
  </w:style>
  <w:style w:type="paragraph" w:customStyle="1" w:styleId="6379404E4E1443EB8BA91142A3AE4EAE">
    <w:name w:val="6379404E4E1443EB8BA91142A3AE4EAE"/>
    <w:rsid w:val="00446BF2"/>
  </w:style>
  <w:style w:type="paragraph" w:customStyle="1" w:styleId="C7877C80A80F4F1B983B9210EE40F006">
    <w:name w:val="C7877C80A80F4F1B983B9210EE40F006"/>
    <w:rsid w:val="00EA3213"/>
  </w:style>
  <w:style w:type="paragraph" w:customStyle="1" w:styleId="E0B2EC6406CE43DFB007D79BCBA2E42A">
    <w:name w:val="E0B2EC6406CE43DFB007D79BCBA2E42A"/>
    <w:rsid w:val="00EA3213"/>
  </w:style>
  <w:style w:type="paragraph" w:customStyle="1" w:styleId="1CB5D6328409417885E9FEB4A0F9C31F">
    <w:name w:val="1CB5D6328409417885E9FEB4A0F9C31F"/>
    <w:rsid w:val="00EA3213"/>
  </w:style>
  <w:style w:type="paragraph" w:customStyle="1" w:styleId="3476A85CE622428CAA57771BB0B6779E">
    <w:name w:val="3476A85CE622428CAA57771BB0B6779E"/>
    <w:rsid w:val="00EA3213"/>
  </w:style>
  <w:style w:type="paragraph" w:customStyle="1" w:styleId="39080DB7413E4218AA570FF0CA741B33">
    <w:name w:val="39080DB7413E4218AA570FF0CA741B33"/>
    <w:rsid w:val="00EA3213"/>
  </w:style>
  <w:style w:type="paragraph" w:customStyle="1" w:styleId="D1F5F7423BC541BBAFF2BF458D0BAF27">
    <w:name w:val="D1F5F7423BC541BBAFF2BF458D0BAF27"/>
    <w:rsid w:val="00EA3213"/>
  </w:style>
  <w:style w:type="paragraph" w:customStyle="1" w:styleId="B8FE88980BC3490BB4A64CCCB6DA97BC">
    <w:name w:val="B8FE88980BC3490BB4A64CCCB6DA97BC"/>
    <w:rsid w:val="00EA3213"/>
  </w:style>
  <w:style w:type="paragraph" w:customStyle="1" w:styleId="17CCD2CF19A8483189C74383A5102067">
    <w:name w:val="17CCD2CF19A8483189C74383A5102067"/>
    <w:rsid w:val="00EA3213"/>
  </w:style>
  <w:style w:type="paragraph" w:customStyle="1" w:styleId="6A8D943915C94302B2439642F1661610">
    <w:name w:val="6A8D943915C94302B2439642F1661610"/>
    <w:rsid w:val="00EA3213"/>
  </w:style>
  <w:style w:type="paragraph" w:customStyle="1" w:styleId="2E138BE5F9434352B2AD5030F84E1600">
    <w:name w:val="2E138BE5F9434352B2AD5030F84E1600"/>
    <w:rsid w:val="00EA3213"/>
  </w:style>
  <w:style w:type="paragraph" w:customStyle="1" w:styleId="2A75D6DF91D14BF4A3EA4866C1484085">
    <w:name w:val="2A75D6DF91D14BF4A3EA4866C1484085"/>
    <w:rsid w:val="00EA3213"/>
  </w:style>
  <w:style w:type="paragraph" w:customStyle="1" w:styleId="5730AE1C98214E08B367C8E2582CD4FC">
    <w:name w:val="5730AE1C98214E08B367C8E2582CD4FC"/>
    <w:rsid w:val="00EA3213"/>
  </w:style>
  <w:style w:type="paragraph" w:customStyle="1" w:styleId="B2973FF3CD7D40C69C9E1A2CF96E8B17">
    <w:name w:val="B2973FF3CD7D40C69C9E1A2CF96E8B17"/>
    <w:rsid w:val="00EA3213"/>
  </w:style>
  <w:style w:type="paragraph" w:customStyle="1" w:styleId="655DE32CA6AE4B08A89F9994B0139CBD">
    <w:name w:val="655DE32CA6AE4B08A89F9994B0139CBD"/>
    <w:rsid w:val="00EA3213"/>
  </w:style>
  <w:style w:type="paragraph" w:customStyle="1" w:styleId="5B0D9773984943369D413133C44B90F4">
    <w:name w:val="5B0D9773984943369D413133C44B90F4"/>
    <w:rsid w:val="00EA3213"/>
  </w:style>
  <w:style w:type="paragraph" w:customStyle="1" w:styleId="D365654E6E404058BB3D7F4261D35DC5">
    <w:name w:val="D365654E6E404058BB3D7F4261D35DC5"/>
    <w:rsid w:val="00EA3213"/>
  </w:style>
  <w:style w:type="paragraph" w:customStyle="1" w:styleId="D8AB53BDCB284D8998895CCA83B3CBBC">
    <w:name w:val="D8AB53BDCB284D8998895CCA83B3CBBC"/>
    <w:rsid w:val="00EA3213"/>
  </w:style>
  <w:style w:type="paragraph" w:customStyle="1" w:styleId="0B4CB15B34F84261B5B006D1FB794BB7">
    <w:name w:val="0B4CB15B34F84261B5B006D1FB794BB7"/>
    <w:rsid w:val="00EA3213"/>
  </w:style>
  <w:style w:type="paragraph" w:customStyle="1" w:styleId="0406E99A5276417C88C6CC3686A31DDB">
    <w:name w:val="0406E99A5276417C88C6CC3686A31DDB"/>
    <w:rsid w:val="00EA3213"/>
  </w:style>
  <w:style w:type="paragraph" w:customStyle="1" w:styleId="F5A936E8CFB841CC9CF2373AED2389CA">
    <w:name w:val="F5A936E8CFB841CC9CF2373AED2389CA"/>
    <w:rsid w:val="00EA3213"/>
  </w:style>
  <w:style w:type="paragraph" w:customStyle="1" w:styleId="0089C117E15B41879E113CE963428413">
    <w:name w:val="0089C117E15B41879E113CE963428413"/>
    <w:rsid w:val="00EA3213"/>
  </w:style>
  <w:style w:type="paragraph" w:customStyle="1" w:styleId="6C601046CC35496CAB139DA633F72B86">
    <w:name w:val="6C601046CC35496CAB139DA633F72B86"/>
    <w:rsid w:val="00EA3213"/>
  </w:style>
  <w:style w:type="paragraph" w:customStyle="1" w:styleId="2C0C3D134F584D6ABBD24A09E1999AB0">
    <w:name w:val="2C0C3D134F584D6ABBD24A09E1999AB0"/>
    <w:rsid w:val="00EA3213"/>
  </w:style>
  <w:style w:type="paragraph" w:customStyle="1" w:styleId="5DB5A5783B5C441986FBF7F8914D16AF">
    <w:name w:val="5DB5A5783B5C441986FBF7F8914D16AF"/>
    <w:rsid w:val="00EA3213"/>
  </w:style>
  <w:style w:type="paragraph" w:customStyle="1" w:styleId="10D7E804B3394456A229CBB4FBD3D911">
    <w:name w:val="10D7E804B3394456A229CBB4FBD3D911"/>
    <w:rsid w:val="00EA3213"/>
  </w:style>
  <w:style w:type="paragraph" w:customStyle="1" w:styleId="62A26A1D940E4DCE987E0A8A37162AB6">
    <w:name w:val="62A26A1D940E4DCE987E0A8A37162AB6"/>
    <w:rsid w:val="00EA3213"/>
  </w:style>
  <w:style w:type="paragraph" w:customStyle="1" w:styleId="F3B054099DE14A42B79E957E2F8E5D25">
    <w:name w:val="F3B054099DE14A42B79E957E2F8E5D25"/>
    <w:rsid w:val="00EA3213"/>
  </w:style>
  <w:style w:type="paragraph" w:customStyle="1" w:styleId="586B463FE2F841758D85F4C750D276AC">
    <w:name w:val="586B463FE2F841758D85F4C750D276AC"/>
    <w:rsid w:val="00EA3213"/>
  </w:style>
  <w:style w:type="paragraph" w:customStyle="1" w:styleId="1D3977030AF84147A32674949BC94A54">
    <w:name w:val="1D3977030AF84147A32674949BC94A54"/>
    <w:rsid w:val="00EA3213"/>
  </w:style>
  <w:style w:type="paragraph" w:customStyle="1" w:styleId="0E7DA37E9B454AA2A2D8BE8F8CC1E439">
    <w:name w:val="0E7DA37E9B454AA2A2D8BE8F8CC1E439"/>
    <w:rsid w:val="00EA3213"/>
  </w:style>
  <w:style w:type="paragraph" w:customStyle="1" w:styleId="1F6B51E3D95846D6913BA89B5FAAD200">
    <w:name w:val="1F6B51E3D95846D6913BA89B5FAAD200"/>
    <w:rsid w:val="00EA3213"/>
  </w:style>
  <w:style w:type="paragraph" w:customStyle="1" w:styleId="CA441A7DBEDE43E986D6E5DD889FFC87">
    <w:name w:val="CA441A7DBEDE43E986D6E5DD889FFC87"/>
    <w:rsid w:val="00EA3213"/>
  </w:style>
  <w:style w:type="paragraph" w:customStyle="1" w:styleId="A14F9AFB06F64367AA1C019CA4A91ED0">
    <w:name w:val="A14F9AFB06F64367AA1C019CA4A91ED0"/>
    <w:rsid w:val="00EA3213"/>
  </w:style>
  <w:style w:type="paragraph" w:customStyle="1" w:styleId="F56697DE0E2041AA8BF5AA3E05674514">
    <w:name w:val="F56697DE0E2041AA8BF5AA3E05674514"/>
    <w:rsid w:val="00EA3213"/>
  </w:style>
  <w:style w:type="paragraph" w:customStyle="1" w:styleId="B120C9144ADC4C87A52D3507A24F6B38">
    <w:name w:val="B120C9144ADC4C87A52D3507A24F6B38"/>
    <w:rsid w:val="00EA3213"/>
  </w:style>
  <w:style w:type="paragraph" w:customStyle="1" w:styleId="59FD5213F66D4CDEBE5A797754F94882">
    <w:name w:val="59FD5213F66D4CDEBE5A797754F94882"/>
    <w:rsid w:val="00EA3213"/>
  </w:style>
  <w:style w:type="paragraph" w:customStyle="1" w:styleId="62B480E2018541B98518684F8A7B7368">
    <w:name w:val="62B480E2018541B98518684F8A7B7368"/>
    <w:rsid w:val="00EA3213"/>
  </w:style>
  <w:style w:type="paragraph" w:customStyle="1" w:styleId="F3FD1278711340259BF028BD8C12FBC5">
    <w:name w:val="F3FD1278711340259BF028BD8C12FBC5"/>
    <w:rsid w:val="00EA3213"/>
  </w:style>
  <w:style w:type="paragraph" w:customStyle="1" w:styleId="CAAA528DB2DE45DEBE02576B0AFEA098">
    <w:name w:val="CAAA528DB2DE45DEBE02576B0AFEA098"/>
    <w:rsid w:val="00EA3213"/>
  </w:style>
  <w:style w:type="paragraph" w:customStyle="1" w:styleId="DB1166311B334D699E7837193378707D">
    <w:name w:val="DB1166311B334D699E7837193378707D"/>
    <w:rsid w:val="00EA3213"/>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C2648B-2E62-4793-9D64-F4B9D7A1C8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10</Pages>
  <Words>2334</Words>
  <Characters>13307</Characters>
  <Application>Microsoft Office Word</Application>
  <DocSecurity>0</DocSecurity>
  <Lines>110</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15610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Jessica Carman</dc:creator>
  <cp:lastModifiedBy>Jessica Carman</cp:lastModifiedBy>
  <cp:revision>7</cp:revision>
  <cp:lastPrinted>2025-01-07T19:04:00Z</cp:lastPrinted>
  <dcterms:created xsi:type="dcterms:W3CDTF">2025-01-07T19:04:00Z</dcterms:created>
  <dcterms:modified xsi:type="dcterms:W3CDTF">2025-01-30T14:22:00Z</dcterms:modified>
</cp:coreProperties>
</file>